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792C" w14:textId="77777777" w:rsidR="000876F7" w:rsidRPr="00D96FB2" w:rsidRDefault="00F671D7" w:rsidP="000876F7">
      <w:pPr>
        <w:jc w:val="center"/>
        <w:rPr>
          <w:rFonts w:ascii="Arial" w:hAnsi="Arial" w:cs="Arial"/>
          <w:b/>
          <w:sz w:val="28"/>
          <w:szCs w:val="28"/>
        </w:rPr>
      </w:pPr>
      <w:r>
        <w:rPr>
          <w:rFonts w:ascii="Arial" w:hAnsi="Arial" w:cs="Arial"/>
          <w:b/>
          <w:sz w:val="28"/>
          <w:szCs w:val="28"/>
        </w:rPr>
        <w:t>POSITION</w:t>
      </w:r>
      <w:r w:rsidR="000876F7" w:rsidRPr="00D96FB2">
        <w:rPr>
          <w:rFonts w:ascii="Arial" w:hAnsi="Arial" w:cs="Arial"/>
          <w:b/>
          <w:sz w:val="28"/>
          <w:szCs w:val="28"/>
        </w:rPr>
        <w:t xml:space="preserve"> DESCRIPTION</w:t>
      </w: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8222"/>
      </w:tblGrid>
      <w:tr w:rsidR="001B3E33" w:rsidRPr="00E87036" w14:paraId="32CC6478" w14:textId="77777777" w:rsidTr="00BB62A3">
        <w:trPr>
          <w:trHeight w:val="170"/>
        </w:trPr>
        <w:tc>
          <w:tcPr>
            <w:tcW w:w="2835" w:type="dxa"/>
            <w:shd w:val="clear" w:color="auto" w:fill="F2F2F2"/>
          </w:tcPr>
          <w:p w14:paraId="3B9C6D0B" w14:textId="77777777" w:rsidR="001B3E33" w:rsidRPr="00E87036" w:rsidRDefault="001B3E33" w:rsidP="00B475DD">
            <w:pPr>
              <w:pStyle w:val="Label"/>
              <w:rPr>
                <w:rFonts w:asciiTheme="minorHAnsi" w:hAnsiTheme="minorHAnsi" w:cstheme="minorHAnsi"/>
                <w:sz w:val="24"/>
                <w:szCs w:val="24"/>
              </w:rPr>
            </w:pPr>
            <w:r w:rsidRPr="00E87036">
              <w:rPr>
                <w:rFonts w:asciiTheme="minorHAnsi" w:hAnsiTheme="minorHAnsi" w:cstheme="minorHAnsi"/>
                <w:sz w:val="24"/>
                <w:szCs w:val="24"/>
              </w:rPr>
              <w:t>Job Title:</w:t>
            </w:r>
          </w:p>
        </w:tc>
        <w:tc>
          <w:tcPr>
            <w:tcW w:w="8222" w:type="dxa"/>
            <w:tcBorders>
              <w:bottom w:val="single" w:sz="4" w:space="0" w:color="auto"/>
            </w:tcBorders>
          </w:tcPr>
          <w:p w14:paraId="7B101396" w14:textId="7605B731" w:rsidR="001B3E33" w:rsidRPr="00E87036" w:rsidRDefault="002407EE" w:rsidP="0081133D">
            <w:pPr>
              <w:rPr>
                <w:rFonts w:asciiTheme="minorHAnsi" w:hAnsiTheme="minorHAnsi" w:cstheme="minorHAnsi"/>
                <w:sz w:val="24"/>
                <w:szCs w:val="24"/>
              </w:rPr>
            </w:pPr>
            <w:r w:rsidRPr="00E87036">
              <w:rPr>
                <w:rFonts w:asciiTheme="minorHAnsi" w:hAnsiTheme="minorHAnsi" w:cstheme="minorHAnsi"/>
                <w:sz w:val="24"/>
                <w:szCs w:val="24"/>
              </w:rPr>
              <w:t xml:space="preserve">Data Entry </w:t>
            </w:r>
            <w:proofErr w:type="gramStart"/>
            <w:r w:rsidRPr="00E87036">
              <w:rPr>
                <w:rFonts w:asciiTheme="minorHAnsi" w:hAnsiTheme="minorHAnsi" w:cstheme="minorHAnsi"/>
                <w:sz w:val="24"/>
                <w:szCs w:val="24"/>
              </w:rPr>
              <w:t xml:space="preserve">Clerk </w:t>
            </w:r>
            <w:r w:rsidR="00E330D3">
              <w:rPr>
                <w:rFonts w:asciiTheme="minorHAnsi" w:hAnsiTheme="minorHAnsi" w:cstheme="minorHAnsi"/>
                <w:sz w:val="24"/>
                <w:szCs w:val="24"/>
              </w:rPr>
              <w:t xml:space="preserve"> (</w:t>
            </w:r>
            <w:proofErr w:type="gramEnd"/>
            <w:r w:rsidRPr="00E87036">
              <w:rPr>
                <w:rFonts w:asciiTheme="minorHAnsi" w:hAnsiTheme="minorHAnsi" w:cstheme="minorHAnsi"/>
                <w:sz w:val="24"/>
                <w:szCs w:val="24"/>
              </w:rPr>
              <w:t>Canada Summer Jobs Summer Position</w:t>
            </w:r>
            <w:r w:rsidR="00CE53FB">
              <w:rPr>
                <w:rFonts w:asciiTheme="minorHAnsi" w:hAnsiTheme="minorHAnsi" w:cstheme="minorHAnsi"/>
                <w:sz w:val="24"/>
                <w:szCs w:val="24"/>
              </w:rPr>
              <w:t xml:space="preserve"> – June </w:t>
            </w:r>
            <w:r w:rsidR="00F57F53">
              <w:rPr>
                <w:rFonts w:asciiTheme="minorHAnsi" w:hAnsiTheme="minorHAnsi" w:cstheme="minorHAnsi"/>
                <w:sz w:val="24"/>
                <w:szCs w:val="24"/>
              </w:rPr>
              <w:t>22</w:t>
            </w:r>
            <w:r w:rsidR="00CE53FB">
              <w:rPr>
                <w:rFonts w:asciiTheme="minorHAnsi" w:hAnsiTheme="minorHAnsi" w:cstheme="minorHAnsi"/>
                <w:sz w:val="24"/>
                <w:szCs w:val="24"/>
              </w:rPr>
              <w:t xml:space="preserve"> to August </w:t>
            </w:r>
            <w:r w:rsidR="00F57F53">
              <w:rPr>
                <w:rFonts w:asciiTheme="minorHAnsi" w:hAnsiTheme="minorHAnsi" w:cstheme="minorHAnsi"/>
                <w:sz w:val="24"/>
                <w:szCs w:val="24"/>
              </w:rPr>
              <w:t>14</w:t>
            </w:r>
            <w:r w:rsidR="00CE53FB">
              <w:rPr>
                <w:rFonts w:asciiTheme="minorHAnsi" w:hAnsiTheme="minorHAnsi" w:cstheme="minorHAnsi"/>
                <w:sz w:val="24"/>
                <w:szCs w:val="24"/>
              </w:rPr>
              <w:t>, 2026 – 8 weeks</w:t>
            </w:r>
            <w:r w:rsidR="00E330D3">
              <w:rPr>
                <w:rFonts w:asciiTheme="minorHAnsi" w:hAnsiTheme="minorHAnsi" w:cstheme="minorHAnsi"/>
                <w:sz w:val="24"/>
                <w:szCs w:val="24"/>
              </w:rPr>
              <w:t>)</w:t>
            </w:r>
          </w:p>
        </w:tc>
      </w:tr>
      <w:tr w:rsidR="001B3E33" w:rsidRPr="00E87036" w14:paraId="583BCB94" w14:textId="77777777" w:rsidTr="00BB62A3">
        <w:trPr>
          <w:trHeight w:val="170"/>
        </w:trPr>
        <w:tc>
          <w:tcPr>
            <w:tcW w:w="2835" w:type="dxa"/>
            <w:shd w:val="clear" w:color="auto" w:fill="F2F2F2"/>
          </w:tcPr>
          <w:p w14:paraId="6637168D" w14:textId="77777777" w:rsidR="001B3E33" w:rsidRPr="00E87036" w:rsidRDefault="001B3E33" w:rsidP="00B475DD">
            <w:pPr>
              <w:pStyle w:val="Label"/>
              <w:rPr>
                <w:rFonts w:asciiTheme="minorHAnsi" w:hAnsiTheme="minorHAnsi" w:cstheme="minorHAnsi"/>
                <w:sz w:val="24"/>
                <w:szCs w:val="24"/>
              </w:rPr>
            </w:pPr>
            <w:r w:rsidRPr="00E87036">
              <w:rPr>
                <w:rFonts w:asciiTheme="minorHAnsi" w:hAnsiTheme="minorHAnsi" w:cstheme="minorHAnsi"/>
                <w:sz w:val="24"/>
                <w:szCs w:val="24"/>
              </w:rPr>
              <w:t>Department/Group:</w:t>
            </w:r>
          </w:p>
        </w:tc>
        <w:tc>
          <w:tcPr>
            <w:tcW w:w="8222" w:type="dxa"/>
            <w:tcBorders>
              <w:bottom w:val="single" w:sz="4" w:space="0" w:color="auto"/>
            </w:tcBorders>
          </w:tcPr>
          <w:p w14:paraId="6A68F995" w14:textId="5385ACDB" w:rsidR="001B3E33" w:rsidRPr="00E87036" w:rsidRDefault="002407EE" w:rsidP="00FA298B">
            <w:pPr>
              <w:rPr>
                <w:rFonts w:asciiTheme="minorHAnsi" w:hAnsiTheme="minorHAnsi" w:cstheme="minorHAnsi"/>
                <w:sz w:val="24"/>
                <w:szCs w:val="24"/>
              </w:rPr>
            </w:pPr>
            <w:r w:rsidRPr="00E87036">
              <w:rPr>
                <w:rFonts w:asciiTheme="minorHAnsi" w:hAnsiTheme="minorHAnsi" w:cstheme="minorHAnsi"/>
                <w:sz w:val="24"/>
                <w:szCs w:val="24"/>
              </w:rPr>
              <w:t>Cemetery</w:t>
            </w:r>
            <w:r w:rsidR="00E330D3">
              <w:rPr>
                <w:rFonts w:asciiTheme="minorHAnsi" w:hAnsiTheme="minorHAnsi" w:cstheme="minorHAnsi"/>
                <w:sz w:val="24"/>
                <w:szCs w:val="24"/>
              </w:rPr>
              <w:t xml:space="preserve"> Operations</w:t>
            </w:r>
          </w:p>
        </w:tc>
      </w:tr>
      <w:tr w:rsidR="001B3E33" w:rsidRPr="00E87036" w14:paraId="14A2F859" w14:textId="77777777" w:rsidTr="00BB62A3">
        <w:trPr>
          <w:trHeight w:val="170"/>
        </w:trPr>
        <w:tc>
          <w:tcPr>
            <w:tcW w:w="2835" w:type="dxa"/>
            <w:shd w:val="clear" w:color="auto" w:fill="F2F2F2"/>
          </w:tcPr>
          <w:p w14:paraId="08FDCFAD" w14:textId="77777777" w:rsidR="001B3E33" w:rsidRPr="00E87036" w:rsidRDefault="001B3E33" w:rsidP="00B475DD">
            <w:pPr>
              <w:pStyle w:val="Label"/>
              <w:rPr>
                <w:rFonts w:asciiTheme="minorHAnsi" w:hAnsiTheme="minorHAnsi" w:cstheme="minorHAnsi"/>
                <w:sz w:val="24"/>
                <w:szCs w:val="24"/>
              </w:rPr>
            </w:pPr>
            <w:r w:rsidRPr="00E87036">
              <w:rPr>
                <w:rFonts w:asciiTheme="minorHAnsi" w:hAnsiTheme="minorHAnsi" w:cstheme="minorHAnsi"/>
                <w:sz w:val="24"/>
                <w:szCs w:val="24"/>
              </w:rPr>
              <w:t>Supervisor:</w:t>
            </w:r>
          </w:p>
        </w:tc>
        <w:tc>
          <w:tcPr>
            <w:tcW w:w="8222" w:type="dxa"/>
          </w:tcPr>
          <w:p w14:paraId="0C14CA56" w14:textId="622D87E4" w:rsidR="001B3E33" w:rsidRPr="00E87036" w:rsidRDefault="00E87036" w:rsidP="00FA298B">
            <w:pPr>
              <w:rPr>
                <w:rFonts w:asciiTheme="minorHAnsi" w:hAnsiTheme="minorHAnsi" w:cstheme="minorHAnsi"/>
                <w:sz w:val="24"/>
                <w:szCs w:val="24"/>
              </w:rPr>
            </w:pPr>
            <w:r>
              <w:rPr>
                <w:rFonts w:asciiTheme="minorHAnsi" w:hAnsiTheme="minorHAnsi" w:cstheme="minorHAnsi"/>
                <w:sz w:val="24"/>
                <w:szCs w:val="24"/>
              </w:rPr>
              <w:t>Director of Cemetery Operations/Cemetery Operations Assistant</w:t>
            </w:r>
          </w:p>
        </w:tc>
      </w:tr>
      <w:tr w:rsidR="001B3E33" w:rsidRPr="00E87036" w14:paraId="1ED6462F" w14:textId="77777777" w:rsidTr="00BB62A3">
        <w:trPr>
          <w:trHeight w:val="170"/>
        </w:trPr>
        <w:tc>
          <w:tcPr>
            <w:tcW w:w="2835" w:type="dxa"/>
            <w:tcBorders>
              <w:bottom w:val="single" w:sz="4" w:space="0" w:color="000000"/>
            </w:tcBorders>
            <w:shd w:val="clear" w:color="auto" w:fill="F2F2F2"/>
          </w:tcPr>
          <w:p w14:paraId="4B1E1D29" w14:textId="77777777" w:rsidR="001B3E33" w:rsidRPr="00E87036" w:rsidRDefault="001B3E33" w:rsidP="00B475DD">
            <w:pPr>
              <w:pStyle w:val="Label"/>
              <w:rPr>
                <w:rFonts w:asciiTheme="minorHAnsi" w:hAnsiTheme="minorHAnsi" w:cstheme="minorHAnsi"/>
                <w:sz w:val="24"/>
                <w:szCs w:val="24"/>
              </w:rPr>
            </w:pPr>
            <w:r w:rsidRPr="00E87036">
              <w:rPr>
                <w:rFonts w:asciiTheme="minorHAnsi" w:hAnsiTheme="minorHAnsi" w:cstheme="minorHAnsi"/>
                <w:sz w:val="24"/>
                <w:szCs w:val="24"/>
              </w:rPr>
              <w:t>Incumbent:</w:t>
            </w:r>
          </w:p>
        </w:tc>
        <w:tc>
          <w:tcPr>
            <w:tcW w:w="8222" w:type="dxa"/>
            <w:tcBorders>
              <w:bottom w:val="single" w:sz="4" w:space="0" w:color="000000"/>
            </w:tcBorders>
          </w:tcPr>
          <w:p w14:paraId="5D519BE3" w14:textId="5355DA1B" w:rsidR="001B3E33" w:rsidRPr="00E87036" w:rsidRDefault="001B3E33" w:rsidP="00516A0F">
            <w:pPr>
              <w:rPr>
                <w:rFonts w:asciiTheme="minorHAnsi" w:hAnsiTheme="minorHAnsi" w:cstheme="minorHAnsi"/>
                <w:sz w:val="24"/>
                <w:szCs w:val="24"/>
              </w:rPr>
            </w:pPr>
          </w:p>
        </w:tc>
      </w:tr>
      <w:tr w:rsidR="000A6456" w:rsidRPr="00E87036" w14:paraId="11FDF706" w14:textId="77777777" w:rsidTr="00BB62A3">
        <w:trPr>
          <w:trHeight w:val="170"/>
        </w:trPr>
        <w:tc>
          <w:tcPr>
            <w:tcW w:w="11057" w:type="dxa"/>
            <w:gridSpan w:val="2"/>
            <w:tcBorders>
              <w:bottom w:val="single" w:sz="4" w:space="0" w:color="auto"/>
            </w:tcBorders>
          </w:tcPr>
          <w:p w14:paraId="1D4F3013" w14:textId="77777777" w:rsidR="002816F2" w:rsidRPr="00E87036" w:rsidRDefault="002816F2" w:rsidP="00A50DC8">
            <w:pPr>
              <w:pStyle w:val="Secondarylabels"/>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E87036">
              <w:rPr>
                <w:rFonts w:asciiTheme="minorHAnsi" w:hAnsiTheme="minorHAnsi" w:cstheme="minorHAnsi"/>
                <w:sz w:val="24"/>
                <w:szCs w:val="24"/>
              </w:rPr>
              <w:t>Summary Statement</w:t>
            </w:r>
            <w:r w:rsidR="00240143" w:rsidRPr="00E87036">
              <w:rPr>
                <w:rFonts w:asciiTheme="minorHAnsi" w:hAnsiTheme="minorHAnsi" w:cstheme="minorHAnsi"/>
                <w:sz w:val="24"/>
                <w:szCs w:val="24"/>
              </w:rPr>
              <w:t>/Purpose</w:t>
            </w:r>
          </w:p>
          <w:p w14:paraId="675CDC37" w14:textId="68B808A6" w:rsidR="004A0A47" w:rsidRPr="00E87036" w:rsidRDefault="004A0A47" w:rsidP="004A0A47">
            <w:pPr>
              <w:rPr>
                <w:rFonts w:asciiTheme="minorHAnsi" w:hAnsiTheme="minorHAnsi" w:cstheme="minorHAnsi"/>
                <w:sz w:val="24"/>
                <w:szCs w:val="24"/>
              </w:rPr>
            </w:pPr>
            <w:r w:rsidRPr="00E87036">
              <w:rPr>
                <w:rFonts w:asciiTheme="minorHAnsi" w:hAnsiTheme="minorHAnsi" w:cstheme="minorHAnsi"/>
                <w:sz w:val="24"/>
                <w:szCs w:val="24"/>
              </w:rPr>
              <w:t xml:space="preserve">The Roman Catholic Archdiocese of St. John’s is seeking a motivated and detail-oriented </w:t>
            </w:r>
            <w:r w:rsidR="009A7A11">
              <w:rPr>
                <w:rFonts w:asciiTheme="minorHAnsi" w:hAnsiTheme="minorHAnsi" w:cstheme="minorHAnsi"/>
                <w:sz w:val="24"/>
                <w:szCs w:val="24"/>
              </w:rPr>
              <w:t>individual</w:t>
            </w:r>
            <w:r w:rsidRPr="00E87036">
              <w:rPr>
                <w:rFonts w:asciiTheme="minorHAnsi" w:hAnsiTheme="minorHAnsi" w:cstheme="minorHAnsi"/>
                <w:sz w:val="24"/>
                <w:szCs w:val="24"/>
              </w:rPr>
              <w:t xml:space="preserve"> to assist </w:t>
            </w:r>
            <w:r w:rsidR="00E330D3">
              <w:rPr>
                <w:rFonts w:asciiTheme="minorHAnsi" w:hAnsiTheme="minorHAnsi" w:cstheme="minorHAnsi"/>
                <w:sz w:val="24"/>
                <w:szCs w:val="24"/>
              </w:rPr>
              <w:t>in</w:t>
            </w:r>
            <w:r w:rsidRPr="00E87036">
              <w:rPr>
                <w:rFonts w:asciiTheme="minorHAnsi" w:hAnsiTheme="minorHAnsi" w:cstheme="minorHAnsi"/>
                <w:sz w:val="24"/>
                <w:szCs w:val="24"/>
              </w:rPr>
              <w:t xml:space="preserve"> Cemetery </w:t>
            </w:r>
            <w:r w:rsidR="00E330D3">
              <w:rPr>
                <w:rFonts w:asciiTheme="minorHAnsi" w:hAnsiTheme="minorHAnsi" w:cstheme="minorHAnsi"/>
                <w:sz w:val="24"/>
                <w:szCs w:val="24"/>
              </w:rPr>
              <w:t>Operations</w:t>
            </w:r>
            <w:r w:rsidRPr="00E87036">
              <w:rPr>
                <w:rFonts w:asciiTheme="minorHAnsi" w:hAnsiTheme="minorHAnsi" w:cstheme="minorHAnsi"/>
                <w:sz w:val="24"/>
                <w:szCs w:val="24"/>
              </w:rPr>
              <w:t xml:space="preserve">. This position is funded through the Canada Summer Jobs program and provides meaningful work experience in records management, mapping, and data reconciliation. The successful candidate will support current Cemetery </w:t>
            </w:r>
            <w:r w:rsidR="00E330D3">
              <w:rPr>
                <w:rFonts w:asciiTheme="minorHAnsi" w:hAnsiTheme="minorHAnsi" w:cstheme="minorHAnsi"/>
                <w:sz w:val="24"/>
                <w:szCs w:val="24"/>
              </w:rPr>
              <w:t>Operations</w:t>
            </w:r>
            <w:r w:rsidRPr="00E87036">
              <w:rPr>
                <w:rFonts w:asciiTheme="minorHAnsi" w:hAnsiTheme="minorHAnsi" w:cstheme="minorHAnsi"/>
                <w:sz w:val="24"/>
                <w:szCs w:val="24"/>
              </w:rPr>
              <w:t xml:space="preserve"> staff with ongoing projects related to cemetery records, plot mapping, and data accuracy.</w:t>
            </w:r>
          </w:p>
          <w:p w14:paraId="3620271F" w14:textId="77777777" w:rsidR="00B44320" w:rsidRPr="00E87036" w:rsidRDefault="00B44320" w:rsidP="00B44320">
            <w:pPr>
              <w:rPr>
                <w:rFonts w:asciiTheme="minorHAnsi" w:hAnsiTheme="minorHAnsi" w:cstheme="minorHAnsi"/>
                <w:sz w:val="24"/>
                <w:szCs w:val="24"/>
              </w:rPr>
            </w:pPr>
          </w:p>
          <w:p w14:paraId="57FC00FA" w14:textId="77777777" w:rsidR="00B44320" w:rsidRPr="00E87036" w:rsidRDefault="00B44320" w:rsidP="00B44320">
            <w:pPr>
              <w:rPr>
                <w:rFonts w:asciiTheme="minorHAnsi" w:hAnsiTheme="minorHAnsi" w:cstheme="minorHAnsi"/>
                <w:sz w:val="24"/>
                <w:szCs w:val="24"/>
              </w:rPr>
            </w:pPr>
            <w:r w:rsidRPr="00E87036">
              <w:rPr>
                <w:rFonts w:asciiTheme="minorHAnsi" w:hAnsiTheme="minorHAnsi" w:cstheme="minorHAnsi"/>
                <w:sz w:val="24"/>
                <w:szCs w:val="24"/>
              </w:rPr>
              <w:t>To be eligible for this position under the Canada Summer Jobs program, candidates must:</w:t>
            </w:r>
            <w:r w:rsidRPr="00E87036">
              <w:rPr>
                <w:rFonts w:asciiTheme="minorHAnsi" w:hAnsiTheme="minorHAnsi" w:cstheme="minorHAnsi"/>
                <w:sz w:val="24"/>
                <w:szCs w:val="24"/>
              </w:rPr>
              <w:br/>
              <w:t>• Be between 15 and 30 years of age at the start of employment.</w:t>
            </w:r>
            <w:r w:rsidRPr="00E87036">
              <w:rPr>
                <w:rFonts w:asciiTheme="minorHAnsi" w:hAnsiTheme="minorHAnsi" w:cstheme="minorHAnsi"/>
                <w:sz w:val="24"/>
                <w:szCs w:val="24"/>
              </w:rPr>
              <w:br/>
              <w:t>• Be a Canadian citizen, permanent resident, or person who has been granted refugee protection under the Immigration and Refugee Protection Act.</w:t>
            </w:r>
            <w:r w:rsidRPr="00E87036">
              <w:rPr>
                <w:rFonts w:asciiTheme="minorHAnsi" w:hAnsiTheme="minorHAnsi" w:cstheme="minorHAnsi"/>
                <w:sz w:val="24"/>
                <w:szCs w:val="24"/>
              </w:rPr>
              <w:br/>
              <w:t>• Have a valid Social Insurance Number (SIN).</w:t>
            </w:r>
            <w:r w:rsidRPr="00E87036">
              <w:rPr>
                <w:rFonts w:asciiTheme="minorHAnsi" w:hAnsiTheme="minorHAnsi" w:cstheme="minorHAnsi"/>
                <w:sz w:val="24"/>
                <w:szCs w:val="24"/>
              </w:rPr>
              <w:br/>
              <w:t>• Be legally entitled to work in Canada in accordance with relevant provincial or territorial legislation.</w:t>
            </w:r>
            <w:r w:rsidRPr="00E87036">
              <w:rPr>
                <w:rFonts w:asciiTheme="minorHAnsi" w:hAnsiTheme="minorHAnsi" w:cstheme="minorHAnsi"/>
                <w:sz w:val="24"/>
                <w:szCs w:val="24"/>
              </w:rPr>
              <w:br/>
              <w:t>Student status is not required and individuals who are not currently enrolled in a post-secondary education program are encouraged to apply, provided they meet the above criteria.</w:t>
            </w:r>
          </w:p>
          <w:p w14:paraId="49B44CDF" w14:textId="77777777" w:rsidR="00B44320" w:rsidRPr="00E87036" w:rsidRDefault="00B44320" w:rsidP="004A0A47">
            <w:pPr>
              <w:rPr>
                <w:rFonts w:asciiTheme="minorHAnsi" w:hAnsiTheme="minorHAnsi" w:cstheme="minorHAnsi"/>
                <w:sz w:val="24"/>
                <w:szCs w:val="24"/>
              </w:rPr>
            </w:pPr>
          </w:p>
          <w:p w14:paraId="076E2478" w14:textId="6C87D03F" w:rsidR="002816F2" w:rsidRPr="00E87036" w:rsidRDefault="00AB2E5B" w:rsidP="00A50DC8">
            <w:pPr>
              <w:pStyle w:val="Secondarylabels"/>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Fonts w:asciiTheme="minorHAnsi" w:hAnsiTheme="minorHAnsi" w:cstheme="minorHAnsi"/>
                <w:sz w:val="24"/>
                <w:szCs w:val="24"/>
              </w:rPr>
            </w:pPr>
            <w:r w:rsidRPr="00E87036">
              <w:rPr>
                <w:rFonts w:asciiTheme="minorHAnsi" w:hAnsiTheme="minorHAnsi" w:cstheme="minorHAnsi"/>
                <w:sz w:val="24"/>
                <w:szCs w:val="24"/>
              </w:rPr>
              <w:t>Key</w:t>
            </w:r>
            <w:r w:rsidR="002816F2" w:rsidRPr="00E87036">
              <w:rPr>
                <w:rFonts w:asciiTheme="minorHAnsi" w:hAnsiTheme="minorHAnsi" w:cstheme="minorHAnsi"/>
                <w:sz w:val="24"/>
                <w:szCs w:val="24"/>
              </w:rPr>
              <w:t xml:space="preserve"> Responsibilities</w:t>
            </w:r>
          </w:p>
          <w:tbl>
            <w:tblPr>
              <w:tblW w:w="10666" w:type="dxa"/>
              <w:tblLayout w:type="fixed"/>
              <w:tblLook w:val="04A0" w:firstRow="1" w:lastRow="0" w:firstColumn="1" w:lastColumn="0" w:noHBand="0" w:noVBand="1"/>
            </w:tblPr>
            <w:tblGrid>
              <w:gridCol w:w="10383"/>
              <w:gridCol w:w="283"/>
            </w:tblGrid>
            <w:tr w:rsidR="00B54A74" w:rsidRPr="00E87036" w14:paraId="634281D1" w14:textId="77777777" w:rsidTr="00400203">
              <w:trPr>
                <w:trHeight w:val="1827"/>
              </w:trPr>
              <w:tc>
                <w:tcPr>
                  <w:tcW w:w="10383" w:type="dxa"/>
                  <w:tcBorders>
                    <w:top w:val="nil"/>
                    <w:left w:val="nil"/>
                    <w:bottom w:val="nil"/>
                    <w:right w:val="nil"/>
                  </w:tcBorders>
                  <w:noWrap/>
                  <w:vAlign w:val="bottom"/>
                </w:tcPr>
                <w:p w14:paraId="363530E5" w14:textId="77777777" w:rsidR="004A0A47" w:rsidRPr="00E87036" w:rsidRDefault="004A0A47" w:rsidP="00E77A6D">
                  <w:pPr>
                    <w:pStyle w:val="ListBullet"/>
                    <w:tabs>
                      <w:tab w:val="num" w:pos="360"/>
                    </w:tabs>
                    <w:spacing w:after="0"/>
                    <w:ind w:left="360" w:hanging="360"/>
                    <w:rPr>
                      <w:rFonts w:cstheme="minorHAnsi"/>
                      <w:sz w:val="24"/>
                      <w:szCs w:val="24"/>
                    </w:rPr>
                  </w:pPr>
                  <w:r w:rsidRPr="00E87036">
                    <w:rPr>
                      <w:rFonts w:cstheme="minorHAnsi"/>
                      <w:sz w:val="24"/>
                      <w:szCs w:val="24"/>
                    </w:rPr>
                    <w:t>Scan, organize, and digitize historical plot maps and cemetery records.</w:t>
                  </w:r>
                </w:p>
                <w:p w14:paraId="31A18D9F" w14:textId="77777777" w:rsidR="004A0A47" w:rsidRPr="00E87036" w:rsidRDefault="004A0A47" w:rsidP="00E77A6D">
                  <w:pPr>
                    <w:pStyle w:val="ListBullet"/>
                    <w:tabs>
                      <w:tab w:val="num" w:pos="360"/>
                    </w:tabs>
                    <w:spacing w:after="0"/>
                    <w:ind w:left="360" w:hanging="360"/>
                    <w:rPr>
                      <w:rFonts w:cstheme="minorHAnsi"/>
                      <w:sz w:val="24"/>
                      <w:szCs w:val="24"/>
                    </w:rPr>
                  </w:pPr>
                  <w:r w:rsidRPr="00E87036">
                    <w:rPr>
                      <w:rFonts w:cstheme="minorHAnsi"/>
                      <w:sz w:val="24"/>
                      <w:szCs w:val="24"/>
                    </w:rPr>
                    <w:t>Reconcile information from older cemetery records with current plot maps and databases.</w:t>
                  </w:r>
                </w:p>
                <w:p w14:paraId="1DC2CABB" w14:textId="54A071F9" w:rsidR="004A0A47" w:rsidRPr="00E87036" w:rsidRDefault="004A0A47" w:rsidP="00E77A6D">
                  <w:pPr>
                    <w:pStyle w:val="ListBullet"/>
                    <w:tabs>
                      <w:tab w:val="num" w:pos="360"/>
                    </w:tabs>
                    <w:spacing w:after="0"/>
                    <w:ind w:left="360" w:hanging="360"/>
                    <w:rPr>
                      <w:rFonts w:cstheme="minorHAnsi"/>
                      <w:sz w:val="24"/>
                      <w:szCs w:val="24"/>
                    </w:rPr>
                  </w:pPr>
                  <w:r w:rsidRPr="00E87036">
                    <w:rPr>
                      <w:rFonts w:cstheme="minorHAnsi"/>
                      <w:sz w:val="24"/>
                      <w:szCs w:val="24"/>
                    </w:rPr>
                    <w:t xml:space="preserve">Assist with identifying missing or unmarked </w:t>
                  </w:r>
                  <w:r w:rsidR="00320693">
                    <w:rPr>
                      <w:rFonts w:cstheme="minorHAnsi"/>
                      <w:sz w:val="24"/>
                      <w:szCs w:val="24"/>
                    </w:rPr>
                    <w:t xml:space="preserve">burial plots </w:t>
                  </w:r>
                  <w:r w:rsidRPr="00E87036">
                    <w:rPr>
                      <w:rFonts w:cstheme="minorHAnsi"/>
                      <w:sz w:val="24"/>
                      <w:szCs w:val="24"/>
                    </w:rPr>
                    <w:t>at Belvedere and Mount Carmel Cemeteries.</w:t>
                  </w:r>
                </w:p>
                <w:p w14:paraId="54E823BA" w14:textId="298F7470" w:rsidR="004A0A47" w:rsidRPr="00E87036" w:rsidRDefault="004A0A47" w:rsidP="00E77A6D">
                  <w:pPr>
                    <w:pStyle w:val="ListBullet"/>
                    <w:tabs>
                      <w:tab w:val="num" w:pos="360"/>
                    </w:tabs>
                    <w:spacing w:after="0"/>
                    <w:ind w:left="360" w:hanging="360"/>
                    <w:rPr>
                      <w:rFonts w:cstheme="minorHAnsi"/>
                      <w:sz w:val="24"/>
                      <w:szCs w:val="24"/>
                    </w:rPr>
                  </w:pPr>
                  <w:r w:rsidRPr="00E87036">
                    <w:rPr>
                      <w:rFonts w:cstheme="minorHAnsi"/>
                      <w:sz w:val="24"/>
                      <w:szCs w:val="24"/>
                    </w:rPr>
                    <w:t xml:space="preserve">Support re-mapping efforts at Mount Carmel </w:t>
                  </w:r>
                  <w:r w:rsidR="00320693">
                    <w:rPr>
                      <w:rFonts w:cstheme="minorHAnsi"/>
                      <w:sz w:val="24"/>
                      <w:szCs w:val="24"/>
                    </w:rPr>
                    <w:t xml:space="preserve">and Belvedere </w:t>
                  </w:r>
                  <w:r w:rsidRPr="00E87036">
                    <w:rPr>
                      <w:rFonts w:cstheme="minorHAnsi"/>
                      <w:sz w:val="24"/>
                      <w:szCs w:val="24"/>
                    </w:rPr>
                    <w:t>Cemeter</w:t>
                  </w:r>
                  <w:r w:rsidR="00320693">
                    <w:rPr>
                      <w:rFonts w:cstheme="minorHAnsi"/>
                      <w:sz w:val="24"/>
                      <w:szCs w:val="24"/>
                    </w:rPr>
                    <w:t>ies</w:t>
                  </w:r>
                  <w:r w:rsidRPr="00E87036">
                    <w:rPr>
                      <w:rFonts w:cstheme="minorHAnsi"/>
                      <w:sz w:val="24"/>
                      <w:szCs w:val="24"/>
                    </w:rPr>
                    <w:t xml:space="preserve"> as required.</w:t>
                  </w:r>
                </w:p>
                <w:p w14:paraId="68AF6E76" w14:textId="77777777" w:rsidR="004A0A47" w:rsidRPr="00E87036" w:rsidRDefault="004A0A47" w:rsidP="00E77A6D">
                  <w:pPr>
                    <w:pStyle w:val="ListBullet"/>
                    <w:tabs>
                      <w:tab w:val="num" w:pos="360"/>
                    </w:tabs>
                    <w:spacing w:after="0"/>
                    <w:ind w:left="360" w:hanging="360"/>
                    <w:rPr>
                      <w:rFonts w:cstheme="minorHAnsi"/>
                      <w:sz w:val="24"/>
                      <w:szCs w:val="24"/>
                    </w:rPr>
                  </w:pPr>
                  <w:r w:rsidRPr="00E87036">
                    <w:rPr>
                      <w:rFonts w:cstheme="minorHAnsi"/>
                      <w:sz w:val="24"/>
                      <w:szCs w:val="24"/>
                    </w:rPr>
                    <w:t>Assist with GPS marking of cemetery plots when needed.</w:t>
                  </w:r>
                </w:p>
                <w:p w14:paraId="2D2D812E" w14:textId="77777777" w:rsidR="004A0A47" w:rsidRPr="00E87036" w:rsidRDefault="004A0A47" w:rsidP="00E77A6D">
                  <w:pPr>
                    <w:pStyle w:val="ListBullet"/>
                    <w:tabs>
                      <w:tab w:val="num" w:pos="360"/>
                    </w:tabs>
                    <w:spacing w:after="0"/>
                    <w:ind w:left="360" w:hanging="360"/>
                    <w:rPr>
                      <w:rFonts w:cstheme="minorHAnsi"/>
                      <w:sz w:val="24"/>
                      <w:szCs w:val="24"/>
                    </w:rPr>
                  </w:pPr>
                  <w:r w:rsidRPr="00E87036">
                    <w:rPr>
                      <w:rFonts w:cstheme="minorHAnsi"/>
                      <w:sz w:val="24"/>
                      <w:szCs w:val="24"/>
                    </w:rPr>
                    <w:t>Add, edit, or update cemetery database entries related to plot mapping and records reconciliation.</w:t>
                  </w:r>
                </w:p>
                <w:p w14:paraId="45C19328" w14:textId="77777777" w:rsidR="004A0A47" w:rsidRPr="00E87036" w:rsidRDefault="004A0A47" w:rsidP="00E77A6D">
                  <w:pPr>
                    <w:pStyle w:val="ListBullet"/>
                    <w:tabs>
                      <w:tab w:val="num" w:pos="360"/>
                    </w:tabs>
                    <w:spacing w:after="0"/>
                    <w:ind w:left="360" w:hanging="360"/>
                    <w:rPr>
                      <w:rFonts w:cstheme="minorHAnsi"/>
                      <w:sz w:val="24"/>
                      <w:szCs w:val="24"/>
                    </w:rPr>
                  </w:pPr>
                  <w:r w:rsidRPr="00E87036">
                    <w:rPr>
                      <w:rFonts w:cstheme="minorHAnsi"/>
                      <w:sz w:val="24"/>
                      <w:szCs w:val="24"/>
                    </w:rPr>
                    <w:t>Maintain confidentiality and accuracy when handling sensitive records.</w:t>
                  </w:r>
                </w:p>
                <w:p w14:paraId="488634A6" w14:textId="202A866B" w:rsidR="00240143" w:rsidRPr="00E87036" w:rsidRDefault="004A0A47" w:rsidP="00E77A6D">
                  <w:pPr>
                    <w:pStyle w:val="ListBullet"/>
                    <w:tabs>
                      <w:tab w:val="num" w:pos="360"/>
                    </w:tabs>
                    <w:spacing w:after="0"/>
                    <w:ind w:left="360" w:hanging="360"/>
                    <w:rPr>
                      <w:rFonts w:eastAsia="Times New Roman" w:cstheme="minorHAnsi"/>
                      <w:color w:val="000000"/>
                      <w:sz w:val="24"/>
                      <w:szCs w:val="24"/>
                    </w:rPr>
                  </w:pPr>
                  <w:r w:rsidRPr="00E87036">
                    <w:rPr>
                      <w:rFonts w:cstheme="minorHAnsi"/>
                      <w:sz w:val="24"/>
                      <w:szCs w:val="24"/>
                    </w:rPr>
                    <w:t>Provide general assistance to Cemetery Department staff as required.</w:t>
                  </w:r>
                </w:p>
              </w:tc>
              <w:tc>
                <w:tcPr>
                  <w:tcW w:w="283" w:type="dxa"/>
                  <w:tcBorders>
                    <w:top w:val="nil"/>
                    <w:left w:val="nil"/>
                    <w:bottom w:val="nil"/>
                    <w:right w:val="nil"/>
                  </w:tcBorders>
                  <w:noWrap/>
                  <w:vAlign w:val="bottom"/>
                  <w:hideMark/>
                </w:tcPr>
                <w:p w14:paraId="5F9E9EE4" w14:textId="77777777" w:rsidR="00B54A74" w:rsidRPr="00E87036" w:rsidRDefault="00B54A74" w:rsidP="00E77A6D">
                  <w:pPr>
                    <w:spacing w:before="0" w:after="0"/>
                    <w:rPr>
                      <w:rFonts w:asciiTheme="minorHAnsi" w:eastAsia="Times New Roman" w:hAnsiTheme="minorHAnsi" w:cstheme="minorHAnsi"/>
                      <w:color w:val="000000"/>
                      <w:sz w:val="24"/>
                      <w:szCs w:val="24"/>
                    </w:rPr>
                  </w:pPr>
                </w:p>
              </w:tc>
            </w:tr>
            <w:tr w:rsidR="00BA770C" w:rsidRPr="00E87036" w14:paraId="13DCB799" w14:textId="77777777" w:rsidTr="00FA3959">
              <w:trPr>
                <w:trHeight w:val="355"/>
              </w:trPr>
              <w:tc>
                <w:tcPr>
                  <w:tcW w:w="10383" w:type="dxa"/>
                  <w:tcBorders>
                    <w:top w:val="nil"/>
                    <w:left w:val="nil"/>
                    <w:bottom w:val="nil"/>
                    <w:right w:val="nil"/>
                  </w:tcBorders>
                  <w:noWrap/>
                  <w:vAlign w:val="bottom"/>
                </w:tcPr>
                <w:p w14:paraId="097B2BD6" w14:textId="77777777" w:rsidR="00BA770C" w:rsidRPr="00E87036" w:rsidRDefault="00BA770C" w:rsidP="00E77A6D">
                  <w:pPr>
                    <w:spacing w:before="0" w:after="0"/>
                    <w:rPr>
                      <w:rFonts w:asciiTheme="minorHAnsi" w:eastAsia="Times New Roman" w:hAnsiTheme="minorHAnsi" w:cstheme="minorHAnsi"/>
                      <w:color w:val="000000"/>
                      <w:sz w:val="24"/>
                      <w:szCs w:val="24"/>
                    </w:rPr>
                  </w:pPr>
                </w:p>
              </w:tc>
              <w:tc>
                <w:tcPr>
                  <w:tcW w:w="283" w:type="dxa"/>
                  <w:tcBorders>
                    <w:top w:val="nil"/>
                    <w:left w:val="nil"/>
                    <w:bottom w:val="nil"/>
                    <w:right w:val="nil"/>
                  </w:tcBorders>
                  <w:noWrap/>
                  <w:vAlign w:val="bottom"/>
                </w:tcPr>
                <w:p w14:paraId="554D5C59" w14:textId="77777777" w:rsidR="00BA770C" w:rsidRPr="00E87036" w:rsidRDefault="00BA770C" w:rsidP="00E77A6D">
                  <w:pPr>
                    <w:spacing w:before="0" w:after="0"/>
                    <w:rPr>
                      <w:rFonts w:asciiTheme="minorHAnsi" w:eastAsia="Times New Roman" w:hAnsiTheme="minorHAnsi" w:cstheme="minorHAnsi"/>
                      <w:color w:val="000000"/>
                      <w:sz w:val="24"/>
                      <w:szCs w:val="24"/>
                    </w:rPr>
                  </w:pPr>
                </w:p>
              </w:tc>
            </w:tr>
          </w:tbl>
          <w:p w14:paraId="157C2653" w14:textId="77777777" w:rsidR="002816F2" w:rsidRPr="00E87036" w:rsidRDefault="00B94D93" w:rsidP="00A50DC8">
            <w:pPr>
              <w:pStyle w:val="Secondarylabels"/>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E87036">
              <w:rPr>
                <w:rFonts w:asciiTheme="minorHAnsi" w:hAnsiTheme="minorHAnsi" w:cstheme="minorHAnsi"/>
                <w:sz w:val="24"/>
                <w:szCs w:val="24"/>
              </w:rPr>
              <w:t>Q</w:t>
            </w:r>
            <w:r w:rsidR="002816F2" w:rsidRPr="00E87036">
              <w:rPr>
                <w:rFonts w:asciiTheme="minorHAnsi" w:hAnsiTheme="minorHAnsi" w:cstheme="minorHAnsi"/>
                <w:sz w:val="24"/>
                <w:szCs w:val="24"/>
              </w:rPr>
              <w:t>ualifications</w:t>
            </w:r>
          </w:p>
          <w:p w14:paraId="4ABBEB7F" w14:textId="77777777" w:rsidR="004A0A47" w:rsidRPr="00E87036" w:rsidRDefault="004A0A47" w:rsidP="00C8160A">
            <w:pPr>
              <w:pStyle w:val="ListParagraph"/>
              <w:numPr>
                <w:ilvl w:val="0"/>
                <w:numId w:val="47"/>
              </w:numPr>
              <w:rPr>
                <w:rFonts w:asciiTheme="minorHAnsi" w:hAnsiTheme="minorHAnsi" w:cstheme="minorHAnsi"/>
                <w:sz w:val="24"/>
                <w:szCs w:val="24"/>
              </w:rPr>
            </w:pPr>
            <w:r w:rsidRPr="00E87036">
              <w:rPr>
                <w:rFonts w:asciiTheme="minorHAnsi" w:hAnsiTheme="minorHAnsi" w:cstheme="minorHAnsi"/>
                <w:sz w:val="24"/>
                <w:szCs w:val="24"/>
              </w:rPr>
              <w:t>Strong attention to detail and organizational skills.</w:t>
            </w:r>
          </w:p>
          <w:p w14:paraId="26463A16" w14:textId="77777777" w:rsidR="004A0A47" w:rsidRPr="00E87036" w:rsidRDefault="004A0A47" w:rsidP="00C8160A">
            <w:pPr>
              <w:pStyle w:val="ListParagraph"/>
              <w:numPr>
                <w:ilvl w:val="0"/>
                <w:numId w:val="47"/>
              </w:numPr>
              <w:rPr>
                <w:rFonts w:asciiTheme="minorHAnsi" w:hAnsiTheme="minorHAnsi" w:cstheme="minorHAnsi"/>
                <w:sz w:val="24"/>
                <w:szCs w:val="24"/>
              </w:rPr>
            </w:pPr>
            <w:r w:rsidRPr="00E87036">
              <w:rPr>
                <w:rFonts w:asciiTheme="minorHAnsi" w:hAnsiTheme="minorHAnsi" w:cstheme="minorHAnsi"/>
                <w:sz w:val="24"/>
                <w:szCs w:val="24"/>
              </w:rPr>
              <w:t>Ability to work independently and as part of a team.</w:t>
            </w:r>
          </w:p>
          <w:p w14:paraId="6F2F1463" w14:textId="77777777" w:rsidR="004A0A47" w:rsidRPr="00E87036" w:rsidRDefault="004A0A47" w:rsidP="00C8160A">
            <w:pPr>
              <w:pStyle w:val="ListParagraph"/>
              <w:numPr>
                <w:ilvl w:val="0"/>
                <w:numId w:val="47"/>
              </w:numPr>
              <w:rPr>
                <w:rFonts w:asciiTheme="minorHAnsi" w:hAnsiTheme="minorHAnsi" w:cstheme="minorHAnsi"/>
                <w:sz w:val="24"/>
                <w:szCs w:val="24"/>
              </w:rPr>
            </w:pPr>
            <w:r w:rsidRPr="00E87036">
              <w:rPr>
                <w:rFonts w:asciiTheme="minorHAnsi" w:hAnsiTheme="minorHAnsi" w:cstheme="minorHAnsi"/>
                <w:sz w:val="24"/>
                <w:szCs w:val="24"/>
              </w:rPr>
              <w:t>Respect for the sensitive and historical nature of cemetery records.</w:t>
            </w:r>
          </w:p>
          <w:p w14:paraId="7C2E1538" w14:textId="77777777" w:rsidR="004A0A47" w:rsidRPr="00E87036" w:rsidRDefault="004A0A47" w:rsidP="00C8160A">
            <w:pPr>
              <w:pStyle w:val="ListParagraph"/>
              <w:numPr>
                <w:ilvl w:val="0"/>
                <w:numId w:val="47"/>
              </w:numPr>
              <w:rPr>
                <w:rFonts w:asciiTheme="minorHAnsi" w:hAnsiTheme="minorHAnsi" w:cstheme="minorHAnsi"/>
                <w:sz w:val="24"/>
                <w:szCs w:val="24"/>
              </w:rPr>
            </w:pPr>
            <w:r w:rsidRPr="00E87036">
              <w:rPr>
                <w:rFonts w:asciiTheme="minorHAnsi" w:hAnsiTheme="minorHAnsi" w:cstheme="minorHAnsi"/>
                <w:sz w:val="24"/>
                <w:szCs w:val="24"/>
              </w:rPr>
              <w:t>Ability to follow instructions and established procedures.</w:t>
            </w:r>
          </w:p>
          <w:p w14:paraId="14CE4E5D" w14:textId="5976FB75" w:rsidR="00FC3727" w:rsidRPr="00E87036" w:rsidRDefault="00FC3727" w:rsidP="00FC3727">
            <w:pPr>
              <w:pStyle w:val="Heading2"/>
              <w:rPr>
                <w:rFonts w:asciiTheme="minorHAnsi" w:hAnsiTheme="minorHAnsi" w:cstheme="minorHAnsi"/>
                <w:b/>
                <w:bCs/>
                <w:color w:val="auto"/>
                <w:sz w:val="24"/>
                <w:szCs w:val="24"/>
              </w:rPr>
            </w:pPr>
            <w:r w:rsidRPr="00E87036">
              <w:rPr>
                <w:rFonts w:asciiTheme="minorHAnsi" w:hAnsiTheme="minorHAnsi" w:cstheme="minorHAnsi"/>
                <w:b/>
                <w:bCs/>
                <w:color w:val="auto"/>
                <w:sz w:val="24"/>
                <w:szCs w:val="24"/>
              </w:rPr>
              <w:lastRenderedPageBreak/>
              <w:t>Education:</w:t>
            </w:r>
          </w:p>
          <w:p w14:paraId="1D569052" w14:textId="7CAAC3CA" w:rsidR="00E87036" w:rsidRDefault="00E87036" w:rsidP="00C8160A">
            <w:pPr>
              <w:pStyle w:val="ListParagraph"/>
              <w:numPr>
                <w:ilvl w:val="0"/>
                <w:numId w:val="47"/>
              </w:numPr>
              <w:rPr>
                <w:sz w:val="24"/>
                <w:szCs w:val="24"/>
              </w:rPr>
            </w:pPr>
            <w:r w:rsidRPr="00E87036">
              <w:rPr>
                <w:sz w:val="24"/>
                <w:szCs w:val="24"/>
              </w:rPr>
              <w:t>Candidates who meet the Canada Summer Jobs eligibility criteria and demonstrate the required skills, reliability, and willingness to learn are encouraged to apply.</w:t>
            </w:r>
          </w:p>
          <w:p w14:paraId="20B8F87A" w14:textId="77777777" w:rsidR="00C8160A" w:rsidRPr="00A808DA" w:rsidRDefault="00C8160A" w:rsidP="00C8160A">
            <w:pPr>
              <w:pStyle w:val="ListParagraph"/>
              <w:numPr>
                <w:ilvl w:val="0"/>
                <w:numId w:val="47"/>
              </w:numPr>
              <w:rPr>
                <w:rFonts w:asciiTheme="minorHAnsi" w:hAnsiTheme="minorHAnsi" w:cstheme="minorHAnsi"/>
                <w:sz w:val="24"/>
                <w:szCs w:val="24"/>
              </w:rPr>
            </w:pPr>
            <w:r w:rsidRPr="00A808DA">
              <w:rPr>
                <w:rFonts w:asciiTheme="minorHAnsi" w:hAnsiTheme="minorHAnsi" w:cstheme="minorHAnsi"/>
                <w:sz w:val="24"/>
                <w:szCs w:val="24"/>
              </w:rPr>
              <w:t xml:space="preserve">Enrollment in </w:t>
            </w:r>
            <w:r>
              <w:rPr>
                <w:rFonts w:asciiTheme="minorHAnsi" w:hAnsiTheme="minorHAnsi" w:cstheme="minorHAnsi"/>
                <w:sz w:val="24"/>
                <w:szCs w:val="24"/>
              </w:rPr>
              <w:t>or completion of post-</w:t>
            </w:r>
            <w:r w:rsidRPr="00A808DA">
              <w:rPr>
                <w:rFonts w:asciiTheme="minorHAnsi" w:hAnsiTheme="minorHAnsi" w:cstheme="minorHAnsi"/>
                <w:sz w:val="24"/>
                <w:szCs w:val="24"/>
              </w:rPr>
              <w:t>secondary education</w:t>
            </w:r>
            <w:r>
              <w:rPr>
                <w:rFonts w:asciiTheme="minorHAnsi" w:hAnsiTheme="minorHAnsi" w:cstheme="minorHAnsi"/>
                <w:sz w:val="24"/>
                <w:szCs w:val="24"/>
              </w:rPr>
              <w:t xml:space="preserve"> in Office Administration or Business</w:t>
            </w:r>
            <w:r w:rsidRPr="00A808DA">
              <w:rPr>
                <w:rFonts w:asciiTheme="minorHAnsi" w:hAnsiTheme="minorHAnsi" w:cstheme="minorHAnsi"/>
                <w:sz w:val="24"/>
                <w:szCs w:val="24"/>
              </w:rPr>
              <w:t xml:space="preserve"> is not required</w:t>
            </w:r>
            <w:r>
              <w:rPr>
                <w:rFonts w:asciiTheme="minorHAnsi" w:hAnsiTheme="minorHAnsi" w:cstheme="minorHAnsi"/>
                <w:sz w:val="24"/>
                <w:szCs w:val="24"/>
              </w:rPr>
              <w:t xml:space="preserve"> but would be considered an asset</w:t>
            </w:r>
            <w:r w:rsidRPr="00A808DA">
              <w:rPr>
                <w:rFonts w:asciiTheme="minorHAnsi" w:hAnsiTheme="minorHAnsi" w:cstheme="minorHAnsi"/>
                <w:sz w:val="24"/>
                <w:szCs w:val="24"/>
              </w:rPr>
              <w:t>.</w:t>
            </w:r>
          </w:p>
          <w:p w14:paraId="757A4C42" w14:textId="1D7D554B" w:rsidR="00FC3727" w:rsidRPr="00E87036" w:rsidRDefault="00FC3727" w:rsidP="00FC3727">
            <w:pPr>
              <w:pStyle w:val="Heading2"/>
              <w:rPr>
                <w:rFonts w:asciiTheme="minorHAnsi" w:hAnsiTheme="minorHAnsi" w:cstheme="minorHAnsi"/>
                <w:b/>
                <w:bCs/>
                <w:color w:val="auto"/>
                <w:sz w:val="24"/>
                <w:szCs w:val="24"/>
              </w:rPr>
            </w:pPr>
            <w:r w:rsidRPr="00E87036">
              <w:rPr>
                <w:rFonts w:asciiTheme="minorHAnsi" w:hAnsiTheme="minorHAnsi" w:cstheme="minorHAnsi"/>
                <w:b/>
                <w:bCs/>
                <w:color w:val="auto"/>
                <w:sz w:val="24"/>
                <w:szCs w:val="24"/>
              </w:rPr>
              <w:t>Technical Skills</w:t>
            </w:r>
            <w:r w:rsidR="00D852C6" w:rsidRPr="00E87036">
              <w:rPr>
                <w:rFonts w:asciiTheme="minorHAnsi" w:hAnsiTheme="minorHAnsi" w:cstheme="minorHAnsi"/>
                <w:b/>
                <w:bCs/>
                <w:color w:val="auto"/>
                <w:sz w:val="24"/>
                <w:szCs w:val="24"/>
              </w:rPr>
              <w:t>:</w:t>
            </w:r>
          </w:p>
          <w:p w14:paraId="302CA480" w14:textId="77777777" w:rsidR="004A0A47" w:rsidRPr="00E87036" w:rsidRDefault="004A0A47" w:rsidP="00C8160A">
            <w:pPr>
              <w:pStyle w:val="ListBullet"/>
              <w:numPr>
                <w:ilvl w:val="0"/>
                <w:numId w:val="47"/>
              </w:numPr>
              <w:rPr>
                <w:rFonts w:cstheme="minorHAnsi"/>
                <w:sz w:val="24"/>
                <w:szCs w:val="24"/>
              </w:rPr>
            </w:pPr>
            <w:r w:rsidRPr="00E87036">
              <w:rPr>
                <w:rFonts w:cstheme="minorHAnsi"/>
                <w:sz w:val="24"/>
                <w:szCs w:val="24"/>
              </w:rPr>
              <w:t xml:space="preserve">Basic </w:t>
            </w:r>
            <w:proofErr w:type="gramStart"/>
            <w:r w:rsidRPr="00E87036">
              <w:rPr>
                <w:rFonts w:cstheme="minorHAnsi"/>
                <w:sz w:val="24"/>
                <w:szCs w:val="24"/>
              </w:rPr>
              <w:t>to</w:t>
            </w:r>
            <w:proofErr w:type="gramEnd"/>
            <w:r w:rsidRPr="00E87036">
              <w:rPr>
                <w:rFonts w:cstheme="minorHAnsi"/>
                <w:sz w:val="24"/>
                <w:szCs w:val="24"/>
              </w:rPr>
              <w:t xml:space="preserve"> intermediate computer skills, including experience with Microsoft Office applications.</w:t>
            </w:r>
          </w:p>
          <w:p w14:paraId="3BAF888F" w14:textId="77777777" w:rsidR="004A0A47" w:rsidRPr="00E87036" w:rsidRDefault="004A0A47" w:rsidP="00C8160A">
            <w:pPr>
              <w:pStyle w:val="ListBullet"/>
              <w:numPr>
                <w:ilvl w:val="0"/>
                <w:numId w:val="47"/>
              </w:numPr>
              <w:rPr>
                <w:rFonts w:cstheme="minorHAnsi"/>
                <w:sz w:val="24"/>
                <w:szCs w:val="24"/>
              </w:rPr>
            </w:pPr>
            <w:r w:rsidRPr="00E87036">
              <w:rPr>
                <w:rFonts w:cstheme="minorHAnsi"/>
                <w:sz w:val="24"/>
                <w:szCs w:val="24"/>
              </w:rPr>
              <w:t>Ability to work with digital files, scanned documents, and databases.</w:t>
            </w:r>
          </w:p>
          <w:p w14:paraId="5816A96B" w14:textId="77777777" w:rsidR="004A0A47" w:rsidRPr="00E87036" w:rsidRDefault="004A0A47" w:rsidP="00C8160A">
            <w:pPr>
              <w:pStyle w:val="ListBullet"/>
              <w:numPr>
                <w:ilvl w:val="0"/>
                <w:numId w:val="47"/>
              </w:numPr>
              <w:rPr>
                <w:rFonts w:cstheme="minorHAnsi"/>
                <w:sz w:val="24"/>
                <w:szCs w:val="24"/>
              </w:rPr>
            </w:pPr>
            <w:r w:rsidRPr="00E87036">
              <w:rPr>
                <w:rFonts w:cstheme="minorHAnsi"/>
                <w:sz w:val="24"/>
                <w:szCs w:val="24"/>
              </w:rPr>
              <w:t>Experience with mapping software, GPS tools, or data entry is an asset.</w:t>
            </w:r>
          </w:p>
          <w:p w14:paraId="786E550B" w14:textId="25A2D3BD" w:rsidR="004A0A47" w:rsidRPr="00E87036" w:rsidRDefault="004A0A47" w:rsidP="00E77A6D">
            <w:pPr>
              <w:pStyle w:val="ListBullet"/>
              <w:numPr>
                <w:ilvl w:val="0"/>
                <w:numId w:val="47"/>
              </w:numPr>
              <w:spacing w:after="0" w:line="240" w:lineRule="auto"/>
              <w:rPr>
                <w:rFonts w:cstheme="minorHAnsi"/>
                <w:sz w:val="24"/>
                <w:szCs w:val="24"/>
              </w:rPr>
            </w:pPr>
            <w:r w:rsidRPr="00E87036">
              <w:rPr>
                <w:rFonts w:cstheme="minorHAnsi"/>
                <w:sz w:val="24"/>
                <w:szCs w:val="24"/>
              </w:rPr>
              <w:t>Comfort using a work laptop and learning new software systems.</w:t>
            </w:r>
          </w:p>
          <w:p w14:paraId="0855DC80" w14:textId="6C3DD504" w:rsidR="00FC3727" w:rsidRPr="00E87036" w:rsidRDefault="00FC3727" w:rsidP="00FC3727">
            <w:pPr>
              <w:pStyle w:val="Heading2"/>
              <w:rPr>
                <w:rFonts w:asciiTheme="minorHAnsi" w:hAnsiTheme="minorHAnsi" w:cstheme="minorHAnsi"/>
                <w:b/>
                <w:bCs/>
                <w:color w:val="auto"/>
                <w:sz w:val="24"/>
                <w:szCs w:val="24"/>
              </w:rPr>
            </w:pPr>
            <w:r w:rsidRPr="00E87036">
              <w:rPr>
                <w:rFonts w:asciiTheme="minorHAnsi" w:hAnsiTheme="minorHAnsi" w:cstheme="minorHAnsi"/>
                <w:b/>
                <w:bCs/>
                <w:color w:val="auto"/>
                <w:sz w:val="24"/>
                <w:szCs w:val="24"/>
              </w:rPr>
              <w:t>Knowledge</w:t>
            </w:r>
            <w:r w:rsidR="00D852C6" w:rsidRPr="00E87036">
              <w:rPr>
                <w:rFonts w:asciiTheme="minorHAnsi" w:hAnsiTheme="minorHAnsi" w:cstheme="minorHAnsi"/>
                <w:b/>
                <w:bCs/>
                <w:color w:val="auto"/>
                <w:sz w:val="24"/>
                <w:szCs w:val="24"/>
              </w:rPr>
              <w:t>:</w:t>
            </w:r>
          </w:p>
          <w:p w14:paraId="656AAD73" w14:textId="77777777" w:rsidR="004A0A47" w:rsidRPr="00E87036" w:rsidRDefault="004A0A47" w:rsidP="00C8160A">
            <w:pPr>
              <w:pStyle w:val="ListBullet"/>
              <w:numPr>
                <w:ilvl w:val="0"/>
                <w:numId w:val="47"/>
              </w:numPr>
              <w:rPr>
                <w:rFonts w:cstheme="minorHAnsi"/>
                <w:sz w:val="24"/>
                <w:szCs w:val="24"/>
              </w:rPr>
            </w:pPr>
            <w:r w:rsidRPr="00E87036">
              <w:rPr>
                <w:rFonts w:cstheme="minorHAnsi"/>
                <w:sz w:val="24"/>
                <w:szCs w:val="24"/>
              </w:rPr>
              <w:t>Entry-level position with on-the-job training provided.</w:t>
            </w:r>
          </w:p>
          <w:p w14:paraId="488D1102" w14:textId="77777777" w:rsidR="004A0A47" w:rsidRPr="00E87036" w:rsidRDefault="004A0A47" w:rsidP="00C8160A">
            <w:pPr>
              <w:pStyle w:val="ListBullet"/>
              <w:numPr>
                <w:ilvl w:val="0"/>
                <w:numId w:val="47"/>
              </w:numPr>
              <w:rPr>
                <w:rFonts w:cstheme="minorHAnsi"/>
                <w:sz w:val="24"/>
                <w:szCs w:val="24"/>
              </w:rPr>
            </w:pPr>
            <w:r w:rsidRPr="00E87036">
              <w:rPr>
                <w:rFonts w:cstheme="minorHAnsi"/>
                <w:sz w:val="24"/>
                <w:szCs w:val="24"/>
              </w:rPr>
              <w:t>Basic understanding of filing systems, data organization, and record keeping is beneficial.</w:t>
            </w:r>
          </w:p>
          <w:p w14:paraId="66D259B5" w14:textId="77777777" w:rsidR="004A0A47" w:rsidRPr="00E87036" w:rsidRDefault="004A0A47" w:rsidP="00E77A6D">
            <w:pPr>
              <w:pStyle w:val="ListBullet"/>
              <w:numPr>
                <w:ilvl w:val="0"/>
                <w:numId w:val="47"/>
              </w:numPr>
              <w:spacing w:after="0" w:line="240" w:lineRule="auto"/>
              <w:rPr>
                <w:rFonts w:cstheme="minorHAnsi"/>
                <w:sz w:val="24"/>
                <w:szCs w:val="24"/>
              </w:rPr>
            </w:pPr>
            <w:r w:rsidRPr="00E87036">
              <w:rPr>
                <w:rFonts w:cstheme="minorHAnsi"/>
                <w:sz w:val="24"/>
                <w:szCs w:val="24"/>
              </w:rPr>
              <w:t>Willingness to learn cemetery operations, mapping processes, and records management practices.</w:t>
            </w:r>
          </w:p>
          <w:p w14:paraId="504F3E89" w14:textId="1104E320" w:rsidR="00FC3727" w:rsidRDefault="00D852C6" w:rsidP="00E77A6D">
            <w:pPr>
              <w:spacing w:before="100" w:beforeAutospacing="1" w:after="0" w:line="300" w:lineRule="atLeast"/>
              <w:outlineLvl w:val="3"/>
              <w:rPr>
                <w:rFonts w:asciiTheme="minorHAnsi" w:eastAsia="Times New Roman" w:hAnsiTheme="minorHAnsi" w:cstheme="minorHAnsi"/>
                <w:b/>
                <w:bCs/>
                <w:sz w:val="24"/>
                <w:szCs w:val="24"/>
              </w:rPr>
            </w:pPr>
            <w:r w:rsidRPr="00E87036">
              <w:rPr>
                <w:rFonts w:asciiTheme="minorHAnsi" w:eastAsia="Times New Roman" w:hAnsiTheme="minorHAnsi" w:cstheme="minorHAnsi"/>
                <w:b/>
                <w:bCs/>
                <w:sz w:val="24"/>
                <w:szCs w:val="24"/>
              </w:rPr>
              <w:t>C</w:t>
            </w:r>
            <w:r w:rsidR="00FC3727" w:rsidRPr="00E87036">
              <w:rPr>
                <w:rFonts w:asciiTheme="minorHAnsi" w:eastAsia="Times New Roman" w:hAnsiTheme="minorHAnsi" w:cstheme="minorHAnsi"/>
                <w:b/>
                <w:bCs/>
                <w:sz w:val="24"/>
                <w:szCs w:val="24"/>
              </w:rPr>
              <w:t>ompetencies:</w:t>
            </w:r>
          </w:p>
          <w:p w14:paraId="06A51928" w14:textId="77777777"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Effective verbal and written communication skills</w:t>
            </w:r>
          </w:p>
          <w:p w14:paraId="06C2C477" w14:textId="77777777"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Accurate data entry and attention to detail</w:t>
            </w:r>
          </w:p>
          <w:p w14:paraId="78F7ADCB" w14:textId="143B6152"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 xml:space="preserve">Ability to organize files, records, and </w:t>
            </w:r>
            <w:r>
              <w:rPr>
                <w:rFonts w:asciiTheme="minorHAnsi" w:hAnsiTheme="minorHAnsi" w:cstheme="minorHAnsi"/>
                <w:sz w:val="24"/>
                <w:szCs w:val="24"/>
              </w:rPr>
              <w:t xml:space="preserve">other </w:t>
            </w:r>
            <w:r w:rsidRPr="00A808DA">
              <w:rPr>
                <w:rFonts w:asciiTheme="minorHAnsi" w:hAnsiTheme="minorHAnsi" w:cstheme="minorHAnsi"/>
                <w:sz w:val="24"/>
                <w:szCs w:val="24"/>
              </w:rPr>
              <w:t>materials</w:t>
            </w:r>
          </w:p>
          <w:p w14:paraId="50D33729" w14:textId="77777777"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Time-management and task prioritization skills</w:t>
            </w:r>
          </w:p>
          <w:p w14:paraId="51F807D2" w14:textId="77777777"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Ability to work independently with minimal supervision</w:t>
            </w:r>
          </w:p>
          <w:p w14:paraId="3350DAA8" w14:textId="77777777"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Ability to work collaboratively as part of a team</w:t>
            </w:r>
          </w:p>
          <w:p w14:paraId="3FE130EE" w14:textId="44E3271C"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Professionalism and courtesy when interacting with visitors, clergy, and staff</w:t>
            </w:r>
          </w:p>
          <w:p w14:paraId="3D1EE265" w14:textId="77777777"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Adaptability and willingness to learn new tasks and systems</w:t>
            </w:r>
          </w:p>
          <w:p w14:paraId="64DFFE8D" w14:textId="77777777" w:rsidR="00DB546B" w:rsidRPr="00A808DA" w:rsidRDefault="00DB546B" w:rsidP="00DB546B">
            <w:pPr>
              <w:pStyle w:val="ListParagraph"/>
              <w:numPr>
                <w:ilvl w:val="0"/>
                <w:numId w:val="49"/>
              </w:numPr>
              <w:rPr>
                <w:rFonts w:asciiTheme="minorHAnsi" w:hAnsiTheme="minorHAnsi" w:cstheme="minorHAnsi"/>
                <w:sz w:val="24"/>
                <w:szCs w:val="24"/>
              </w:rPr>
            </w:pPr>
            <w:r w:rsidRPr="00A808DA">
              <w:rPr>
                <w:rFonts w:asciiTheme="minorHAnsi" w:hAnsiTheme="minorHAnsi" w:cstheme="minorHAnsi"/>
                <w:sz w:val="24"/>
                <w:szCs w:val="24"/>
              </w:rPr>
              <w:t>Respect for confidentiality and ethical conduct in the workplace</w:t>
            </w:r>
          </w:p>
          <w:p w14:paraId="202BB85A" w14:textId="5124AE32" w:rsidR="004E0AEB" w:rsidRPr="00E87036" w:rsidRDefault="004E0AEB" w:rsidP="00DA1C46">
            <w:pPr>
              <w:rPr>
                <w:rFonts w:asciiTheme="minorHAnsi" w:hAnsiTheme="minorHAnsi" w:cstheme="minorHAnsi"/>
                <w:b/>
                <w:sz w:val="24"/>
                <w:szCs w:val="24"/>
              </w:rPr>
            </w:pPr>
            <w:r w:rsidRPr="00E87036">
              <w:rPr>
                <w:rFonts w:asciiTheme="minorHAnsi" w:hAnsiTheme="minorHAnsi" w:cstheme="minorHAnsi"/>
                <w:b/>
                <w:sz w:val="24"/>
                <w:szCs w:val="24"/>
              </w:rPr>
              <w:t>Professional Designations</w:t>
            </w:r>
            <w:r w:rsidR="00E07CEC" w:rsidRPr="00E87036">
              <w:rPr>
                <w:rFonts w:asciiTheme="minorHAnsi" w:hAnsiTheme="minorHAnsi" w:cstheme="minorHAnsi"/>
                <w:b/>
                <w:sz w:val="24"/>
                <w:szCs w:val="24"/>
              </w:rPr>
              <w:t>/Memberships</w:t>
            </w:r>
          </w:p>
          <w:p w14:paraId="2A664031" w14:textId="460F7136" w:rsidR="004E0AEB" w:rsidRPr="00E87036" w:rsidRDefault="004A0A47" w:rsidP="00BB62A3">
            <w:pPr>
              <w:ind w:left="32"/>
              <w:rPr>
                <w:rFonts w:asciiTheme="minorHAnsi" w:hAnsiTheme="minorHAnsi" w:cstheme="minorHAnsi"/>
                <w:sz w:val="24"/>
                <w:szCs w:val="24"/>
              </w:rPr>
            </w:pPr>
            <w:r w:rsidRPr="00E87036">
              <w:rPr>
                <w:rFonts w:asciiTheme="minorHAnsi" w:hAnsiTheme="minorHAnsi" w:cstheme="minorHAnsi"/>
                <w:sz w:val="24"/>
                <w:szCs w:val="24"/>
              </w:rPr>
              <w:t>N/A</w:t>
            </w:r>
          </w:p>
          <w:p w14:paraId="2FB9570B" w14:textId="77777777" w:rsidR="000E529B" w:rsidRPr="00E87036" w:rsidRDefault="000E529B" w:rsidP="007250C9">
            <w:pPr>
              <w:spacing w:before="0" w:after="0"/>
              <w:rPr>
                <w:rFonts w:asciiTheme="minorHAnsi" w:hAnsiTheme="minorHAnsi" w:cstheme="minorHAnsi"/>
                <w:sz w:val="24"/>
                <w:szCs w:val="24"/>
              </w:rPr>
            </w:pPr>
          </w:p>
          <w:p w14:paraId="0C8536B9" w14:textId="6D91195E" w:rsidR="002375F0" w:rsidRPr="00E87036" w:rsidRDefault="005F0621" w:rsidP="007250C9">
            <w:pPr>
              <w:spacing w:before="0" w:after="0"/>
              <w:rPr>
                <w:rFonts w:asciiTheme="minorHAnsi" w:hAnsiTheme="minorHAnsi" w:cstheme="minorHAnsi"/>
                <w:b/>
                <w:i/>
                <w:sz w:val="24"/>
                <w:szCs w:val="24"/>
              </w:rPr>
            </w:pPr>
            <w:r w:rsidRPr="00E87036">
              <w:rPr>
                <w:rFonts w:asciiTheme="minorHAnsi" w:hAnsiTheme="minorHAnsi" w:cstheme="minorHAnsi"/>
                <w:b/>
                <w:i/>
                <w:sz w:val="24"/>
                <w:szCs w:val="24"/>
              </w:rPr>
              <w:t xml:space="preserve">A Certificate of Conduct </w:t>
            </w:r>
            <w:r w:rsidR="007250C9" w:rsidRPr="00E87036">
              <w:rPr>
                <w:rFonts w:asciiTheme="minorHAnsi" w:hAnsiTheme="minorHAnsi" w:cstheme="minorHAnsi"/>
                <w:b/>
                <w:i/>
                <w:sz w:val="24"/>
                <w:szCs w:val="24"/>
              </w:rPr>
              <w:t xml:space="preserve">and Vulnerable Sector Check from the Royal Newfoundland Constabulary </w:t>
            </w:r>
            <w:r w:rsidRPr="00E87036">
              <w:rPr>
                <w:rFonts w:asciiTheme="minorHAnsi" w:hAnsiTheme="minorHAnsi" w:cstheme="minorHAnsi"/>
                <w:b/>
                <w:i/>
                <w:sz w:val="24"/>
                <w:szCs w:val="24"/>
              </w:rPr>
              <w:t>is required for the position.</w:t>
            </w:r>
          </w:p>
          <w:p w14:paraId="14504A94" w14:textId="7CC87061" w:rsidR="004E0AEB" w:rsidRPr="00E87036" w:rsidRDefault="00B17240" w:rsidP="004E0AEB">
            <w:pPr>
              <w:pBdr>
                <w:top w:val="single" w:sz="4" w:space="1" w:color="auto"/>
                <w:bottom w:val="single" w:sz="4" w:space="1" w:color="auto"/>
              </w:pBdr>
              <w:shd w:val="clear" w:color="auto" w:fill="D9D9D9" w:themeFill="background1" w:themeFillShade="D9"/>
              <w:spacing w:before="0" w:after="0"/>
              <w:rPr>
                <w:rFonts w:asciiTheme="minorHAnsi" w:hAnsiTheme="minorHAnsi" w:cstheme="minorHAnsi"/>
                <w:b/>
                <w:sz w:val="24"/>
                <w:szCs w:val="24"/>
              </w:rPr>
            </w:pPr>
            <w:r w:rsidRPr="00E87036">
              <w:rPr>
                <w:rFonts w:asciiTheme="minorHAnsi" w:hAnsiTheme="minorHAnsi" w:cstheme="minorHAnsi"/>
                <w:b/>
                <w:sz w:val="24"/>
                <w:szCs w:val="24"/>
              </w:rPr>
              <w:t>Work Environment:</w:t>
            </w:r>
          </w:p>
          <w:p w14:paraId="5736F6F1" w14:textId="77777777" w:rsidR="00922D80" w:rsidRPr="00E87036" w:rsidRDefault="00922D80" w:rsidP="00922D80">
            <w:pPr>
              <w:rPr>
                <w:rFonts w:asciiTheme="minorHAnsi" w:hAnsiTheme="minorHAnsi" w:cstheme="minorHAnsi"/>
                <w:sz w:val="24"/>
                <w:szCs w:val="24"/>
              </w:rPr>
            </w:pPr>
            <w:r w:rsidRPr="00E87036">
              <w:rPr>
                <w:rFonts w:asciiTheme="minorHAnsi" w:hAnsiTheme="minorHAnsi" w:cstheme="minorHAnsi"/>
                <w:sz w:val="24"/>
                <w:szCs w:val="24"/>
              </w:rPr>
              <w:t>This is an 8-week temporary position funded through the Canada Summer Jobs program, working 35 hours per week, with hours scheduled between Monday and Saturday. The majority of the work will be performed in an office environment, using a work laptop to review, update, and reconcile cemetery records, maps, and databases.</w:t>
            </w:r>
          </w:p>
          <w:p w14:paraId="2FB94513" w14:textId="77777777" w:rsidR="00922D80" w:rsidRPr="00E87036" w:rsidRDefault="00922D80" w:rsidP="00922D80">
            <w:pPr>
              <w:rPr>
                <w:rFonts w:asciiTheme="minorHAnsi" w:hAnsiTheme="minorHAnsi" w:cstheme="minorHAnsi"/>
                <w:sz w:val="24"/>
                <w:szCs w:val="24"/>
              </w:rPr>
            </w:pPr>
          </w:p>
          <w:p w14:paraId="484B7616" w14:textId="70EA4A1F" w:rsidR="00922D80" w:rsidRPr="00E87036" w:rsidRDefault="00922D80" w:rsidP="00E77A6D">
            <w:pPr>
              <w:rPr>
                <w:rFonts w:asciiTheme="minorHAnsi" w:hAnsiTheme="minorHAnsi" w:cstheme="minorHAnsi"/>
                <w:sz w:val="24"/>
                <w:szCs w:val="24"/>
              </w:rPr>
            </w:pPr>
            <w:r w:rsidRPr="00E87036">
              <w:rPr>
                <w:rFonts w:asciiTheme="minorHAnsi" w:hAnsiTheme="minorHAnsi" w:cstheme="minorHAnsi"/>
                <w:sz w:val="24"/>
                <w:szCs w:val="24"/>
              </w:rPr>
              <w:t>The position also involves periodic on-site work at cemeteries, which may include light physical tasks such as outdoor cleanup activities, walking cemetery grounds, and assisting with plot identification and GPS marking. Work may take place in varying weather conditions.</w:t>
            </w:r>
          </w:p>
        </w:tc>
      </w:tr>
    </w:tbl>
    <w:p w14:paraId="236D3EEB" w14:textId="77777777" w:rsidR="006C5CCB" w:rsidRPr="00E87036" w:rsidRDefault="006C5CCB" w:rsidP="0014076C">
      <w:pPr>
        <w:rPr>
          <w:rFonts w:asciiTheme="minorHAnsi" w:hAnsiTheme="minorHAnsi" w:cstheme="minorHAnsi"/>
          <w:sz w:val="24"/>
          <w:szCs w:val="24"/>
        </w:rPr>
      </w:pPr>
    </w:p>
    <w:sectPr w:rsidR="006C5CCB" w:rsidRPr="00E87036" w:rsidSect="00240143">
      <w:headerReference w:type="default" r:id="rId8"/>
      <w:footerReference w:type="default" r:id="rId9"/>
      <w:pgSz w:w="12240" w:h="15840"/>
      <w:pgMar w:top="1584" w:right="1440" w:bottom="1152"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7449" w14:textId="77777777" w:rsidR="007B39C4" w:rsidRDefault="007B39C4" w:rsidP="00037D55">
      <w:pPr>
        <w:spacing w:before="0" w:after="0"/>
      </w:pPr>
      <w:r>
        <w:separator/>
      </w:r>
    </w:p>
  </w:endnote>
  <w:endnote w:type="continuationSeparator" w:id="0">
    <w:p w14:paraId="29D39CFE" w14:textId="77777777" w:rsidR="007B39C4" w:rsidRDefault="007B39C4"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EDBF" w14:textId="77777777" w:rsidR="00037D55" w:rsidRDefault="00105887">
    <w:pPr>
      <w:pStyle w:val="Footer"/>
      <w:jc w:val="right"/>
    </w:pPr>
    <w:r>
      <w:fldChar w:fldCharType="begin"/>
    </w:r>
    <w:r w:rsidR="00382C84">
      <w:instrText xml:space="preserve"> PAGE   \* MERGEFORMAT </w:instrText>
    </w:r>
    <w:r>
      <w:fldChar w:fldCharType="separate"/>
    </w:r>
    <w:r w:rsidR="00497DEB">
      <w:rPr>
        <w:noProof/>
      </w:rPr>
      <w:t>4</w:t>
    </w:r>
    <w:r>
      <w:rPr>
        <w:noProof/>
      </w:rPr>
      <w:fldChar w:fldCharType="end"/>
    </w:r>
  </w:p>
  <w:p w14:paraId="5E8084E3"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C1F5" w14:textId="77777777" w:rsidR="007B39C4" w:rsidRDefault="007B39C4" w:rsidP="00037D55">
      <w:pPr>
        <w:spacing w:before="0" w:after="0"/>
      </w:pPr>
      <w:r>
        <w:separator/>
      </w:r>
    </w:p>
  </w:footnote>
  <w:footnote w:type="continuationSeparator" w:id="0">
    <w:p w14:paraId="3EC0FCBA" w14:textId="77777777" w:rsidR="007B39C4" w:rsidRDefault="007B39C4"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DBE" w14:textId="77777777" w:rsidR="00D96FB2" w:rsidRDefault="00D96FB2" w:rsidP="00D96FB2">
    <w:pPr>
      <w:keepNext/>
      <w:keepLines/>
      <w:tabs>
        <w:tab w:val="left" w:pos="252"/>
      </w:tabs>
      <w:spacing w:before="40" w:after="0"/>
      <w:jc w:val="center"/>
      <w:outlineLvl w:val="4"/>
    </w:pPr>
    <w:r w:rsidRPr="00D96FB2">
      <w:rPr>
        <w:rFonts w:asciiTheme="majorHAnsi" w:eastAsiaTheme="majorEastAsia" w:hAnsiTheme="majorHAnsi" w:cstheme="majorBidi"/>
        <w:noProof/>
        <w:color w:val="365F91" w:themeColor="accent1" w:themeShade="BF"/>
      </w:rPr>
      <w:drawing>
        <wp:anchor distT="0" distB="0" distL="114300" distR="114300" simplePos="0" relativeHeight="251657216" behindDoc="0" locked="0" layoutInCell="1" allowOverlap="1" wp14:anchorId="13ABA2A5" wp14:editId="3A8B465F">
          <wp:simplePos x="0" y="0"/>
          <wp:positionH relativeFrom="column">
            <wp:posOffset>0</wp:posOffset>
          </wp:positionH>
          <wp:positionV relativeFrom="paragraph">
            <wp:posOffset>-367657</wp:posOffset>
          </wp:positionV>
          <wp:extent cx="625793" cy="913586"/>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3" cy="913586"/>
                  </a:xfrm>
                  <a:prstGeom prst="rect">
                    <a:avLst/>
                  </a:prstGeom>
                </pic:spPr>
              </pic:pic>
            </a:graphicData>
          </a:graphic>
          <wp14:sizeRelH relativeFrom="page">
            <wp14:pctWidth>0</wp14:pctWidth>
          </wp14:sizeRelH>
          <wp14:sizeRelV relativeFrom="page">
            <wp14:pctHeight>0</wp14:pctHeight>
          </wp14:sizeRelV>
        </wp:anchor>
      </w:drawing>
    </w:r>
    <w:r w:rsidRPr="00D96FB2">
      <w:rPr>
        <w:rFonts w:ascii="Arial" w:eastAsiaTheme="majorEastAsia" w:hAnsi="Arial" w:cs="Arial"/>
        <w:sz w:val="28"/>
      </w:rPr>
      <w:t xml:space="preserve"> </w:t>
    </w:r>
    <w:r w:rsidR="00F671D7">
      <w:rPr>
        <w:rFonts w:ascii="Arial" w:eastAsiaTheme="majorEastAsia" w:hAnsi="Arial" w:cs="Arial"/>
        <w:sz w:val="28"/>
      </w:rPr>
      <w:t>ST. JOHN’S ARCHDIOCESE INC.</w:t>
    </w:r>
  </w:p>
  <w:p w14:paraId="4D5DAF50" w14:textId="77777777" w:rsidR="008B3CAC" w:rsidRDefault="008B3CAC" w:rsidP="008B3CAC">
    <w:pPr>
      <w:spacing w:after="0"/>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FFFFFF89"/>
    <w:multiLevelType w:val="singleLevel"/>
    <w:tmpl w:val="50183B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6F107DD"/>
    <w:multiLevelType w:val="multilevel"/>
    <w:tmpl w:val="D3D88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6261E"/>
    <w:multiLevelType w:val="hybridMultilevel"/>
    <w:tmpl w:val="1D3C0CAC"/>
    <w:lvl w:ilvl="0" w:tplc="C15A2C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F1152"/>
    <w:multiLevelType w:val="hybridMultilevel"/>
    <w:tmpl w:val="49A6C598"/>
    <w:lvl w:ilvl="0" w:tplc="6CAA2240">
      <w:start w:val="1"/>
      <w:numFmt w:val="bullet"/>
      <w:lvlText w:val="•"/>
      <w:lvlJc w:val="left"/>
      <w:pPr>
        <w:ind w:left="752"/>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0548DB"/>
    <w:multiLevelType w:val="hybridMultilevel"/>
    <w:tmpl w:val="773C9DFE"/>
    <w:lvl w:ilvl="0" w:tplc="C15A2CA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52123E"/>
    <w:multiLevelType w:val="multilevel"/>
    <w:tmpl w:val="22E6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154A8"/>
    <w:multiLevelType w:val="hybridMultilevel"/>
    <w:tmpl w:val="D17AC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672447"/>
    <w:multiLevelType w:val="hybridMultilevel"/>
    <w:tmpl w:val="0140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7100C"/>
    <w:multiLevelType w:val="hybridMultilevel"/>
    <w:tmpl w:val="A106E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CE3878"/>
    <w:multiLevelType w:val="hybridMultilevel"/>
    <w:tmpl w:val="2F88F308"/>
    <w:lvl w:ilvl="0" w:tplc="00D89E88">
      <w:start w:val="1"/>
      <w:numFmt w:val="bullet"/>
      <w:lvlText w:val="•"/>
      <w:lvlJc w:val="left"/>
      <w:pPr>
        <w:ind w:left="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1CCACC0">
      <w:start w:val="1"/>
      <w:numFmt w:val="bullet"/>
      <w:lvlText w:val="o"/>
      <w:lvlJc w:val="left"/>
      <w:pPr>
        <w:ind w:left="1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79AE338">
      <w:start w:val="1"/>
      <w:numFmt w:val="bullet"/>
      <w:lvlText w:val="▪"/>
      <w:lvlJc w:val="left"/>
      <w:pPr>
        <w:ind w:left="2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F7E94E6">
      <w:start w:val="1"/>
      <w:numFmt w:val="bullet"/>
      <w:lvlText w:val="•"/>
      <w:lvlJc w:val="left"/>
      <w:pPr>
        <w:ind w:left="2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8D0582C">
      <w:start w:val="1"/>
      <w:numFmt w:val="bullet"/>
      <w:lvlText w:val="o"/>
      <w:lvlJc w:val="left"/>
      <w:pPr>
        <w:ind w:left="3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102E0A0">
      <w:start w:val="1"/>
      <w:numFmt w:val="bullet"/>
      <w:lvlText w:val="▪"/>
      <w:lvlJc w:val="left"/>
      <w:pPr>
        <w:ind w:left="4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F24E18">
      <w:start w:val="1"/>
      <w:numFmt w:val="bullet"/>
      <w:lvlText w:val="•"/>
      <w:lvlJc w:val="left"/>
      <w:pPr>
        <w:ind w:left="5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EA43DA">
      <w:start w:val="1"/>
      <w:numFmt w:val="bullet"/>
      <w:lvlText w:val="o"/>
      <w:lvlJc w:val="left"/>
      <w:pPr>
        <w:ind w:left="58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1B44A32">
      <w:start w:val="1"/>
      <w:numFmt w:val="bullet"/>
      <w:lvlText w:val="▪"/>
      <w:lvlJc w:val="left"/>
      <w:pPr>
        <w:ind w:left="65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2196230"/>
    <w:multiLevelType w:val="hybridMultilevel"/>
    <w:tmpl w:val="4394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C20E4"/>
    <w:multiLevelType w:val="hybridMultilevel"/>
    <w:tmpl w:val="1F0C7F60"/>
    <w:lvl w:ilvl="0" w:tplc="C15A2CA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4B7564"/>
    <w:multiLevelType w:val="hybridMultilevel"/>
    <w:tmpl w:val="CDDCFA8C"/>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D4B15"/>
    <w:multiLevelType w:val="hybridMultilevel"/>
    <w:tmpl w:val="6DE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C30F5"/>
    <w:multiLevelType w:val="hybridMultilevel"/>
    <w:tmpl w:val="E96696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FD2FC0"/>
    <w:multiLevelType w:val="hybridMultilevel"/>
    <w:tmpl w:val="0F8E1894"/>
    <w:lvl w:ilvl="0" w:tplc="6CAA2240">
      <w:start w:val="1"/>
      <w:numFmt w:val="bullet"/>
      <w:lvlText w:val="•"/>
      <w:lvlJc w:val="left"/>
      <w:pPr>
        <w:ind w:left="720" w:hanging="3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4B6345"/>
    <w:multiLevelType w:val="multilevel"/>
    <w:tmpl w:val="502AE98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A5371"/>
    <w:multiLevelType w:val="hybridMultilevel"/>
    <w:tmpl w:val="CEFEA2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00C3B"/>
    <w:multiLevelType w:val="multilevel"/>
    <w:tmpl w:val="BB02D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053E0"/>
    <w:multiLevelType w:val="hybridMultilevel"/>
    <w:tmpl w:val="C45EE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483372"/>
    <w:multiLevelType w:val="hybridMultilevel"/>
    <w:tmpl w:val="CF0E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83114"/>
    <w:multiLevelType w:val="hybridMultilevel"/>
    <w:tmpl w:val="F9B68854"/>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73B44"/>
    <w:multiLevelType w:val="hybridMultilevel"/>
    <w:tmpl w:val="B4DABCB2"/>
    <w:lvl w:ilvl="0" w:tplc="6CAA2240">
      <w:start w:val="1"/>
      <w:numFmt w:val="bullet"/>
      <w:lvlText w:val="•"/>
      <w:lvlJc w:val="left"/>
      <w:pPr>
        <w:ind w:left="752"/>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408C8754">
      <w:start w:val="1"/>
      <w:numFmt w:val="bullet"/>
      <w:lvlText w:val="o"/>
      <w:lvlJc w:val="left"/>
      <w:pPr>
        <w:ind w:left="154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2" w:tplc="4C968C6A">
      <w:start w:val="1"/>
      <w:numFmt w:val="bullet"/>
      <w:lvlText w:val="▪"/>
      <w:lvlJc w:val="left"/>
      <w:pPr>
        <w:ind w:left="226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3" w:tplc="4718F7E8">
      <w:start w:val="1"/>
      <w:numFmt w:val="bullet"/>
      <w:lvlText w:val="•"/>
      <w:lvlJc w:val="left"/>
      <w:pPr>
        <w:ind w:left="29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4" w:tplc="36DCEBC0">
      <w:start w:val="1"/>
      <w:numFmt w:val="bullet"/>
      <w:lvlText w:val="o"/>
      <w:lvlJc w:val="left"/>
      <w:pPr>
        <w:ind w:left="370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5" w:tplc="A5F41074">
      <w:start w:val="1"/>
      <w:numFmt w:val="bullet"/>
      <w:lvlText w:val="▪"/>
      <w:lvlJc w:val="left"/>
      <w:pPr>
        <w:ind w:left="442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6" w:tplc="A1C4438E">
      <w:start w:val="1"/>
      <w:numFmt w:val="bullet"/>
      <w:lvlText w:val="•"/>
      <w:lvlJc w:val="left"/>
      <w:pPr>
        <w:ind w:left="514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7" w:tplc="04BE51B8">
      <w:start w:val="1"/>
      <w:numFmt w:val="bullet"/>
      <w:lvlText w:val="o"/>
      <w:lvlJc w:val="left"/>
      <w:pPr>
        <w:ind w:left="586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8" w:tplc="5038DF0C">
      <w:start w:val="1"/>
      <w:numFmt w:val="bullet"/>
      <w:lvlText w:val="▪"/>
      <w:lvlJc w:val="left"/>
      <w:pPr>
        <w:ind w:left="65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abstractNum>
  <w:abstractNum w:abstractNumId="24" w15:restartNumberingAfterBreak="0">
    <w:nsid w:val="44802A1D"/>
    <w:multiLevelType w:val="hybridMultilevel"/>
    <w:tmpl w:val="87FA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52590"/>
    <w:multiLevelType w:val="hybridMultilevel"/>
    <w:tmpl w:val="90C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545E0"/>
    <w:multiLevelType w:val="hybridMultilevel"/>
    <w:tmpl w:val="BBE02192"/>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E399A"/>
    <w:multiLevelType w:val="hybridMultilevel"/>
    <w:tmpl w:val="FAC8929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0941656"/>
    <w:multiLevelType w:val="hybridMultilevel"/>
    <w:tmpl w:val="203C0F06"/>
    <w:lvl w:ilvl="0" w:tplc="B150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826C0"/>
    <w:multiLevelType w:val="hybridMultilevel"/>
    <w:tmpl w:val="DBA4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D2296"/>
    <w:multiLevelType w:val="hybridMultilevel"/>
    <w:tmpl w:val="26504E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55C6D36"/>
    <w:multiLevelType w:val="hybridMultilevel"/>
    <w:tmpl w:val="A3F4340A"/>
    <w:lvl w:ilvl="0" w:tplc="5FDE5D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372DE"/>
    <w:multiLevelType w:val="hybridMultilevel"/>
    <w:tmpl w:val="1018EB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7DC508D"/>
    <w:multiLevelType w:val="hybridMultilevel"/>
    <w:tmpl w:val="EAC8A402"/>
    <w:lvl w:ilvl="0" w:tplc="68CCD43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82DE4">
      <w:start w:val="1"/>
      <w:numFmt w:val="bullet"/>
      <w:lvlText w:val="o"/>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E88DA">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22BA3A">
      <w:start w:val="1"/>
      <w:numFmt w:val="bullet"/>
      <w:lvlText w:val="•"/>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1A1B8A">
      <w:start w:val="1"/>
      <w:numFmt w:val="bullet"/>
      <w:lvlText w:val="o"/>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447552">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FE0F32">
      <w:start w:val="1"/>
      <w:numFmt w:val="bullet"/>
      <w:lvlText w:val="•"/>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6E6946">
      <w:start w:val="1"/>
      <w:numFmt w:val="bullet"/>
      <w:lvlText w:val="o"/>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C4CC62">
      <w:start w:val="1"/>
      <w:numFmt w:val="bullet"/>
      <w:lvlText w:val="▪"/>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7E112BE"/>
    <w:multiLevelType w:val="hybridMultilevel"/>
    <w:tmpl w:val="6F7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B4DA0"/>
    <w:multiLevelType w:val="hybridMultilevel"/>
    <w:tmpl w:val="4F642646"/>
    <w:lvl w:ilvl="0" w:tplc="C15A2C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8F75EA"/>
    <w:multiLevelType w:val="hybridMultilevel"/>
    <w:tmpl w:val="CB24A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F6E47BE"/>
    <w:multiLevelType w:val="hybridMultilevel"/>
    <w:tmpl w:val="1930BCEE"/>
    <w:lvl w:ilvl="0" w:tplc="C15A2CA4">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56773EF"/>
    <w:multiLevelType w:val="hybridMultilevel"/>
    <w:tmpl w:val="E5DA5C9E"/>
    <w:lvl w:ilvl="0" w:tplc="A7A25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DC01B2"/>
    <w:multiLevelType w:val="hybridMultilevel"/>
    <w:tmpl w:val="11F8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D25D4"/>
    <w:multiLevelType w:val="multilevel"/>
    <w:tmpl w:val="CFC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3172FC"/>
    <w:multiLevelType w:val="hybridMultilevel"/>
    <w:tmpl w:val="18C21E28"/>
    <w:lvl w:ilvl="0" w:tplc="AFEC8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5E2057"/>
    <w:multiLevelType w:val="hybridMultilevel"/>
    <w:tmpl w:val="C84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3C475D"/>
    <w:multiLevelType w:val="hybridMultilevel"/>
    <w:tmpl w:val="40E27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F3227C1"/>
    <w:multiLevelType w:val="hybridMultilevel"/>
    <w:tmpl w:val="969A3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93377F3"/>
    <w:multiLevelType w:val="hybridMultilevel"/>
    <w:tmpl w:val="6D105C40"/>
    <w:lvl w:ilvl="0" w:tplc="F1FAC53C">
      <w:start w:val="1"/>
      <w:numFmt w:val="decimal"/>
      <w:lvlText w:val="%1."/>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4AE5F6">
      <w:start w:val="1"/>
      <w:numFmt w:val="lowerLetter"/>
      <w:lvlText w:val="%2"/>
      <w:lvlJc w:val="left"/>
      <w:pPr>
        <w:ind w:left="1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80A90C">
      <w:start w:val="1"/>
      <w:numFmt w:val="lowerRoman"/>
      <w:lvlText w:val="%3"/>
      <w:lvlJc w:val="left"/>
      <w:pPr>
        <w:ind w:left="2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2E4E34">
      <w:start w:val="1"/>
      <w:numFmt w:val="decimal"/>
      <w:lvlText w:val="%4"/>
      <w:lvlJc w:val="left"/>
      <w:pPr>
        <w:ind w:left="2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E27F00">
      <w:start w:val="1"/>
      <w:numFmt w:val="lowerLetter"/>
      <w:lvlText w:val="%5"/>
      <w:lvlJc w:val="left"/>
      <w:pPr>
        <w:ind w:left="3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904302">
      <w:start w:val="1"/>
      <w:numFmt w:val="lowerRoman"/>
      <w:lvlText w:val="%6"/>
      <w:lvlJc w:val="left"/>
      <w:pPr>
        <w:ind w:left="4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B0D00E">
      <w:start w:val="1"/>
      <w:numFmt w:val="decimal"/>
      <w:lvlText w:val="%7"/>
      <w:lvlJc w:val="left"/>
      <w:pPr>
        <w:ind w:left="4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DE0788">
      <w:start w:val="1"/>
      <w:numFmt w:val="lowerLetter"/>
      <w:lvlText w:val="%8"/>
      <w:lvlJc w:val="left"/>
      <w:pPr>
        <w:ind w:left="5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C23DBC">
      <w:start w:val="1"/>
      <w:numFmt w:val="lowerRoman"/>
      <w:lvlText w:val="%9"/>
      <w:lvlJc w:val="left"/>
      <w:pPr>
        <w:ind w:left="6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CE35FB7"/>
    <w:multiLevelType w:val="hybridMultilevel"/>
    <w:tmpl w:val="8E2CA088"/>
    <w:lvl w:ilvl="0" w:tplc="20E41B20">
      <w:numFmt w:val="bullet"/>
      <w:lvlText w:val="•"/>
      <w:lvlJc w:val="left"/>
      <w:pPr>
        <w:ind w:left="828" w:hanging="360"/>
      </w:pPr>
      <w:rPr>
        <w:rFonts w:hint="default"/>
        <w:w w:val="100"/>
        <w:lang w:val="en-CA" w:eastAsia="en-CA" w:bidi="en-CA"/>
      </w:rPr>
    </w:lvl>
    <w:lvl w:ilvl="1" w:tplc="E97AA370">
      <w:numFmt w:val="bullet"/>
      <w:lvlText w:val="•"/>
      <w:lvlJc w:val="left"/>
      <w:pPr>
        <w:ind w:left="1693" w:hanging="360"/>
      </w:pPr>
      <w:rPr>
        <w:rFonts w:hint="default"/>
        <w:lang w:val="en-CA" w:eastAsia="en-CA" w:bidi="en-CA"/>
      </w:rPr>
    </w:lvl>
    <w:lvl w:ilvl="2" w:tplc="719E28C2">
      <w:numFmt w:val="bullet"/>
      <w:lvlText w:val="•"/>
      <w:lvlJc w:val="left"/>
      <w:pPr>
        <w:ind w:left="2566" w:hanging="360"/>
      </w:pPr>
      <w:rPr>
        <w:rFonts w:hint="default"/>
        <w:lang w:val="en-CA" w:eastAsia="en-CA" w:bidi="en-CA"/>
      </w:rPr>
    </w:lvl>
    <w:lvl w:ilvl="3" w:tplc="DE029F3A">
      <w:numFmt w:val="bullet"/>
      <w:lvlText w:val="•"/>
      <w:lvlJc w:val="left"/>
      <w:pPr>
        <w:ind w:left="3439" w:hanging="360"/>
      </w:pPr>
      <w:rPr>
        <w:rFonts w:hint="default"/>
        <w:lang w:val="en-CA" w:eastAsia="en-CA" w:bidi="en-CA"/>
      </w:rPr>
    </w:lvl>
    <w:lvl w:ilvl="4" w:tplc="0742ECC8">
      <w:numFmt w:val="bullet"/>
      <w:lvlText w:val="•"/>
      <w:lvlJc w:val="left"/>
      <w:pPr>
        <w:ind w:left="4312" w:hanging="360"/>
      </w:pPr>
      <w:rPr>
        <w:rFonts w:hint="default"/>
        <w:lang w:val="en-CA" w:eastAsia="en-CA" w:bidi="en-CA"/>
      </w:rPr>
    </w:lvl>
    <w:lvl w:ilvl="5" w:tplc="7234B828">
      <w:numFmt w:val="bullet"/>
      <w:lvlText w:val="•"/>
      <w:lvlJc w:val="left"/>
      <w:pPr>
        <w:ind w:left="5185" w:hanging="360"/>
      </w:pPr>
      <w:rPr>
        <w:rFonts w:hint="default"/>
        <w:lang w:val="en-CA" w:eastAsia="en-CA" w:bidi="en-CA"/>
      </w:rPr>
    </w:lvl>
    <w:lvl w:ilvl="6" w:tplc="5CEAD1E0">
      <w:numFmt w:val="bullet"/>
      <w:lvlText w:val="•"/>
      <w:lvlJc w:val="left"/>
      <w:pPr>
        <w:ind w:left="6058" w:hanging="360"/>
      </w:pPr>
      <w:rPr>
        <w:rFonts w:hint="default"/>
        <w:lang w:val="en-CA" w:eastAsia="en-CA" w:bidi="en-CA"/>
      </w:rPr>
    </w:lvl>
    <w:lvl w:ilvl="7" w:tplc="2514FB88">
      <w:numFmt w:val="bullet"/>
      <w:lvlText w:val="•"/>
      <w:lvlJc w:val="left"/>
      <w:pPr>
        <w:ind w:left="6931" w:hanging="360"/>
      </w:pPr>
      <w:rPr>
        <w:rFonts w:hint="default"/>
        <w:lang w:val="en-CA" w:eastAsia="en-CA" w:bidi="en-CA"/>
      </w:rPr>
    </w:lvl>
    <w:lvl w:ilvl="8" w:tplc="3D88EF54">
      <w:numFmt w:val="bullet"/>
      <w:lvlText w:val="•"/>
      <w:lvlJc w:val="left"/>
      <w:pPr>
        <w:ind w:left="7804" w:hanging="360"/>
      </w:pPr>
      <w:rPr>
        <w:rFonts w:hint="default"/>
        <w:lang w:val="en-CA" w:eastAsia="en-CA" w:bidi="en-CA"/>
      </w:rPr>
    </w:lvl>
  </w:abstractNum>
  <w:abstractNum w:abstractNumId="48" w15:restartNumberingAfterBreak="0">
    <w:nsid w:val="7EF3123F"/>
    <w:multiLevelType w:val="hybridMultilevel"/>
    <w:tmpl w:val="7458D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083137">
    <w:abstractNumId w:val="35"/>
  </w:num>
  <w:num w:numId="2" w16cid:durableId="81608002">
    <w:abstractNumId w:val="1"/>
  </w:num>
  <w:num w:numId="3" w16cid:durableId="1809199137">
    <w:abstractNumId w:val="31"/>
  </w:num>
  <w:num w:numId="4" w16cid:durableId="87504060">
    <w:abstractNumId w:val="15"/>
  </w:num>
  <w:num w:numId="5" w16cid:durableId="218443487">
    <w:abstractNumId w:val="42"/>
  </w:num>
  <w:num w:numId="6" w16cid:durableId="2098162190">
    <w:abstractNumId w:val="28"/>
  </w:num>
  <w:num w:numId="7" w16cid:durableId="155876334">
    <w:abstractNumId w:val="18"/>
  </w:num>
  <w:num w:numId="8" w16cid:durableId="845705408">
    <w:abstractNumId w:val="20"/>
  </w:num>
  <w:num w:numId="9" w16cid:durableId="1087114976">
    <w:abstractNumId w:val="19"/>
  </w:num>
  <w:num w:numId="10" w16cid:durableId="1236207938">
    <w:abstractNumId w:val="17"/>
  </w:num>
  <w:num w:numId="11" w16cid:durableId="554200192">
    <w:abstractNumId w:val="29"/>
  </w:num>
  <w:num w:numId="12" w16cid:durableId="634482469">
    <w:abstractNumId w:val="30"/>
  </w:num>
  <w:num w:numId="13" w16cid:durableId="966543672">
    <w:abstractNumId w:val="48"/>
  </w:num>
  <w:num w:numId="14" w16cid:durableId="2077971252">
    <w:abstractNumId w:val="44"/>
  </w:num>
  <w:num w:numId="15" w16cid:durableId="746347812">
    <w:abstractNumId w:val="7"/>
  </w:num>
  <w:num w:numId="16" w16cid:durableId="1399745559">
    <w:abstractNumId w:val="40"/>
  </w:num>
  <w:num w:numId="17" w16cid:durableId="1538078885">
    <w:abstractNumId w:val="45"/>
  </w:num>
  <w:num w:numId="18" w16cid:durableId="740442434">
    <w:abstractNumId w:val="27"/>
  </w:num>
  <w:num w:numId="19" w16cid:durableId="1581064889">
    <w:abstractNumId w:val="47"/>
  </w:num>
  <w:num w:numId="20" w16cid:durableId="2034990458">
    <w:abstractNumId w:val="46"/>
  </w:num>
  <w:num w:numId="21" w16cid:durableId="1146163506">
    <w:abstractNumId w:val="33"/>
  </w:num>
  <w:num w:numId="22" w16cid:durableId="1281452784">
    <w:abstractNumId w:val="23"/>
  </w:num>
  <w:num w:numId="23" w16cid:durableId="29041775">
    <w:abstractNumId w:val="10"/>
  </w:num>
  <w:num w:numId="24" w16cid:durableId="1299458380">
    <w:abstractNumId w:val="32"/>
  </w:num>
  <w:num w:numId="25" w16cid:durableId="1170680273">
    <w:abstractNumId w:val="9"/>
  </w:num>
  <w:num w:numId="26" w16cid:durableId="924076841">
    <w:abstractNumId w:val="4"/>
  </w:num>
  <w:num w:numId="27" w16cid:durableId="877012318">
    <w:abstractNumId w:val="16"/>
  </w:num>
  <w:num w:numId="28" w16cid:durableId="1970164331">
    <w:abstractNumId w:val="37"/>
  </w:num>
  <w:num w:numId="29" w16cid:durableId="1702439828">
    <w:abstractNumId w:val="2"/>
  </w:num>
  <w:num w:numId="30" w16cid:durableId="1044407562">
    <w:abstractNumId w:val="41"/>
  </w:num>
  <w:num w:numId="31" w16cid:durableId="1059591648">
    <w:abstractNumId w:val="6"/>
  </w:num>
  <w:num w:numId="32" w16cid:durableId="732705329">
    <w:abstractNumId w:val="25"/>
  </w:num>
  <w:num w:numId="33" w16cid:durableId="570579925">
    <w:abstractNumId w:val="13"/>
  </w:num>
  <w:num w:numId="34" w16cid:durableId="1358695178">
    <w:abstractNumId w:val="22"/>
  </w:num>
  <w:num w:numId="35" w16cid:durableId="1322348466">
    <w:abstractNumId w:val="26"/>
  </w:num>
  <w:num w:numId="36" w16cid:durableId="768504511">
    <w:abstractNumId w:val="39"/>
  </w:num>
  <w:num w:numId="37" w16cid:durableId="723137430">
    <w:abstractNumId w:val="0"/>
  </w:num>
  <w:num w:numId="38" w16cid:durableId="731733323">
    <w:abstractNumId w:val="24"/>
  </w:num>
  <w:num w:numId="39" w16cid:durableId="1281763776">
    <w:abstractNumId w:val="34"/>
  </w:num>
  <w:num w:numId="40" w16cid:durableId="704913303">
    <w:abstractNumId w:val="14"/>
  </w:num>
  <w:num w:numId="41" w16cid:durableId="391543361">
    <w:abstractNumId w:val="43"/>
  </w:num>
  <w:num w:numId="42" w16cid:durableId="503786776">
    <w:abstractNumId w:val="8"/>
  </w:num>
  <w:num w:numId="43" w16cid:durableId="1898394536">
    <w:abstractNumId w:val="3"/>
  </w:num>
  <w:num w:numId="44" w16cid:durableId="2095468869">
    <w:abstractNumId w:val="5"/>
  </w:num>
  <w:num w:numId="45" w16cid:durableId="446433497">
    <w:abstractNumId w:val="38"/>
  </w:num>
  <w:num w:numId="46" w16cid:durableId="1632860298">
    <w:abstractNumId w:val="12"/>
  </w:num>
  <w:num w:numId="47" w16cid:durableId="393746902">
    <w:abstractNumId w:val="36"/>
  </w:num>
  <w:num w:numId="48" w16cid:durableId="1824006247">
    <w:abstractNumId w:val="21"/>
  </w:num>
  <w:num w:numId="49" w16cid:durableId="1160921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C"/>
    <w:rsid w:val="00005639"/>
    <w:rsid w:val="00015830"/>
    <w:rsid w:val="00020EA4"/>
    <w:rsid w:val="00022219"/>
    <w:rsid w:val="000327B2"/>
    <w:rsid w:val="00034D36"/>
    <w:rsid w:val="00037D55"/>
    <w:rsid w:val="00040F60"/>
    <w:rsid w:val="000441A0"/>
    <w:rsid w:val="000530B4"/>
    <w:rsid w:val="000671B8"/>
    <w:rsid w:val="00075EC1"/>
    <w:rsid w:val="00077B26"/>
    <w:rsid w:val="000867A0"/>
    <w:rsid w:val="000876F7"/>
    <w:rsid w:val="000A6456"/>
    <w:rsid w:val="000B0F31"/>
    <w:rsid w:val="000C5A46"/>
    <w:rsid w:val="000D50E7"/>
    <w:rsid w:val="000D6BD9"/>
    <w:rsid w:val="000E529B"/>
    <w:rsid w:val="0010420F"/>
    <w:rsid w:val="00105887"/>
    <w:rsid w:val="00114FAC"/>
    <w:rsid w:val="0012566B"/>
    <w:rsid w:val="0014076C"/>
    <w:rsid w:val="001418FD"/>
    <w:rsid w:val="00147A54"/>
    <w:rsid w:val="001810E6"/>
    <w:rsid w:val="001954B1"/>
    <w:rsid w:val="001A24F2"/>
    <w:rsid w:val="001A5764"/>
    <w:rsid w:val="001B3E33"/>
    <w:rsid w:val="001C08B7"/>
    <w:rsid w:val="001C1478"/>
    <w:rsid w:val="001C381E"/>
    <w:rsid w:val="001C4615"/>
    <w:rsid w:val="001C60EE"/>
    <w:rsid w:val="001D3C9C"/>
    <w:rsid w:val="001D4167"/>
    <w:rsid w:val="001D44E1"/>
    <w:rsid w:val="001F4CFD"/>
    <w:rsid w:val="00201D1A"/>
    <w:rsid w:val="00207B55"/>
    <w:rsid w:val="00226D59"/>
    <w:rsid w:val="00235E3B"/>
    <w:rsid w:val="002375F0"/>
    <w:rsid w:val="00240143"/>
    <w:rsid w:val="002407EE"/>
    <w:rsid w:val="002421DC"/>
    <w:rsid w:val="0025781C"/>
    <w:rsid w:val="00275876"/>
    <w:rsid w:val="00276A6F"/>
    <w:rsid w:val="002816F2"/>
    <w:rsid w:val="00285AA6"/>
    <w:rsid w:val="00291E9B"/>
    <w:rsid w:val="002934C9"/>
    <w:rsid w:val="00294912"/>
    <w:rsid w:val="002A3F79"/>
    <w:rsid w:val="00301186"/>
    <w:rsid w:val="0030256D"/>
    <w:rsid w:val="00320693"/>
    <w:rsid w:val="00320D34"/>
    <w:rsid w:val="00350D8B"/>
    <w:rsid w:val="00365061"/>
    <w:rsid w:val="0037241B"/>
    <w:rsid w:val="00374F55"/>
    <w:rsid w:val="003829AA"/>
    <w:rsid w:val="00382C84"/>
    <w:rsid w:val="00386B78"/>
    <w:rsid w:val="00395EEF"/>
    <w:rsid w:val="003A5411"/>
    <w:rsid w:val="003B4FF5"/>
    <w:rsid w:val="003C1B19"/>
    <w:rsid w:val="003D5C07"/>
    <w:rsid w:val="00400203"/>
    <w:rsid w:val="004003B4"/>
    <w:rsid w:val="0041602B"/>
    <w:rsid w:val="00455D2F"/>
    <w:rsid w:val="0048591D"/>
    <w:rsid w:val="0049312D"/>
    <w:rsid w:val="00497DEB"/>
    <w:rsid w:val="004A0A47"/>
    <w:rsid w:val="004A1B2D"/>
    <w:rsid w:val="004A7A4E"/>
    <w:rsid w:val="004E0AEB"/>
    <w:rsid w:val="00500155"/>
    <w:rsid w:val="00516A0F"/>
    <w:rsid w:val="00541081"/>
    <w:rsid w:val="00547F5A"/>
    <w:rsid w:val="00562A56"/>
    <w:rsid w:val="00566F1F"/>
    <w:rsid w:val="005733E7"/>
    <w:rsid w:val="00592652"/>
    <w:rsid w:val="005A3B49"/>
    <w:rsid w:val="005B5EFB"/>
    <w:rsid w:val="005C5AE0"/>
    <w:rsid w:val="005C6C2F"/>
    <w:rsid w:val="005D2638"/>
    <w:rsid w:val="005E3FE3"/>
    <w:rsid w:val="005E4F9A"/>
    <w:rsid w:val="005F0621"/>
    <w:rsid w:val="0060216F"/>
    <w:rsid w:val="0060236B"/>
    <w:rsid w:val="00611476"/>
    <w:rsid w:val="00614F4A"/>
    <w:rsid w:val="00671857"/>
    <w:rsid w:val="006A26D4"/>
    <w:rsid w:val="006B253D"/>
    <w:rsid w:val="006C2E7A"/>
    <w:rsid w:val="006C5CCB"/>
    <w:rsid w:val="006C73AB"/>
    <w:rsid w:val="006E6ACA"/>
    <w:rsid w:val="006F51C5"/>
    <w:rsid w:val="007061B1"/>
    <w:rsid w:val="00712264"/>
    <w:rsid w:val="00715E35"/>
    <w:rsid w:val="007167CC"/>
    <w:rsid w:val="00722E94"/>
    <w:rsid w:val="007250C9"/>
    <w:rsid w:val="0074231A"/>
    <w:rsid w:val="00760109"/>
    <w:rsid w:val="0076385F"/>
    <w:rsid w:val="00764E06"/>
    <w:rsid w:val="00770359"/>
    <w:rsid w:val="00774232"/>
    <w:rsid w:val="00786E81"/>
    <w:rsid w:val="007B3183"/>
    <w:rsid w:val="007B39C4"/>
    <w:rsid w:val="007B5567"/>
    <w:rsid w:val="007B5FE6"/>
    <w:rsid w:val="007B6A52"/>
    <w:rsid w:val="007C410F"/>
    <w:rsid w:val="007E2EA0"/>
    <w:rsid w:val="007E3E45"/>
    <w:rsid w:val="007E5790"/>
    <w:rsid w:val="007F2C82"/>
    <w:rsid w:val="007F636C"/>
    <w:rsid w:val="008036DF"/>
    <w:rsid w:val="0080619B"/>
    <w:rsid w:val="0081133D"/>
    <w:rsid w:val="0082111D"/>
    <w:rsid w:val="00824597"/>
    <w:rsid w:val="00841DC8"/>
    <w:rsid w:val="008436B7"/>
    <w:rsid w:val="00843A55"/>
    <w:rsid w:val="00851E78"/>
    <w:rsid w:val="00880B12"/>
    <w:rsid w:val="0088464A"/>
    <w:rsid w:val="0088609A"/>
    <w:rsid w:val="0089487E"/>
    <w:rsid w:val="008B1A46"/>
    <w:rsid w:val="008B3AC0"/>
    <w:rsid w:val="008B3CAC"/>
    <w:rsid w:val="008B45E5"/>
    <w:rsid w:val="008C2415"/>
    <w:rsid w:val="008D03D8"/>
    <w:rsid w:val="008D0916"/>
    <w:rsid w:val="008E611A"/>
    <w:rsid w:val="008F1904"/>
    <w:rsid w:val="008F2537"/>
    <w:rsid w:val="008F392D"/>
    <w:rsid w:val="00901F69"/>
    <w:rsid w:val="0091178B"/>
    <w:rsid w:val="00922D80"/>
    <w:rsid w:val="00925283"/>
    <w:rsid w:val="009330CA"/>
    <w:rsid w:val="00942365"/>
    <w:rsid w:val="009454DA"/>
    <w:rsid w:val="00975D44"/>
    <w:rsid w:val="00977A64"/>
    <w:rsid w:val="0099370D"/>
    <w:rsid w:val="009A7A11"/>
    <w:rsid w:val="009C135D"/>
    <w:rsid w:val="009C6ACE"/>
    <w:rsid w:val="009E4F6F"/>
    <w:rsid w:val="00A01E8A"/>
    <w:rsid w:val="00A07C8E"/>
    <w:rsid w:val="00A359F5"/>
    <w:rsid w:val="00A4218A"/>
    <w:rsid w:val="00A50DC8"/>
    <w:rsid w:val="00A777BE"/>
    <w:rsid w:val="00A81673"/>
    <w:rsid w:val="00A939C2"/>
    <w:rsid w:val="00AA2110"/>
    <w:rsid w:val="00AB2E5B"/>
    <w:rsid w:val="00AB5932"/>
    <w:rsid w:val="00AC4E8F"/>
    <w:rsid w:val="00AE06EB"/>
    <w:rsid w:val="00AE2350"/>
    <w:rsid w:val="00AE7738"/>
    <w:rsid w:val="00B17240"/>
    <w:rsid w:val="00B40171"/>
    <w:rsid w:val="00B44320"/>
    <w:rsid w:val="00B475DD"/>
    <w:rsid w:val="00B54A74"/>
    <w:rsid w:val="00B573E4"/>
    <w:rsid w:val="00B57F18"/>
    <w:rsid w:val="00B57FF1"/>
    <w:rsid w:val="00B659BD"/>
    <w:rsid w:val="00B7084D"/>
    <w:rsid w:val="00B94D93"/>
    <w:rsid w:val="00BA770C"/>
    <w:rsid w:val="00BB2F85"/>
    <w:rsid w:val="00BB62A3"/>
    <w:rsid w:val="00BD0958"/>
    <w:rsid w:val="00C22554"/>
    <w:rsid w:val="00C22FD2"/>
    <w:rsid w:val="00C35E82"/>
    <w:rsid w:val="00C41450"/>
    <w:rsid w:val="00C76253"/>
    <w:rsid w:val="00C8160A"/>
    <w:rsid w:val="00CB5B6F"/>
    <w:rsid w:val="00CC315A"/>
    <w:rsid w:val="00CC4A82"/>
    <w:rsid w:val="00CC6C6F"/>
    <w:rsid w:val="00CC7FA4"/>
    <w:rsid w:val="00CE53FB"/>
    <w:rsid w:val="00CF467A"/>
    <w:rsid w:val="00D12211"/>
    <w:rsid w:val="00D16ADF"/>
    <w:rsid w:val="00D17CF6"/>
    <w:rsid w:val="00D32F04"/>
    <w:rsid w:val="00D54983"/>
    <w:rsid w:val="00D57E96"/>
    <w:rsid w:val="00D61CF5"/>
    <w:rsid w:val="00D852C6"/>
    <w:rsid w:val="00D91CE6"/>
    <w:rsid w:val="00D921F1"/>
    <w:rsid w:val="00D96FB2"/>
    <w:rsid w:val="00DA1C46"/>
    <w:rsid w:val="00DB2F1B"/>
    <w:rsid w:val="00DB4F41"/>
    <w:rsid w:val="00DB546B"/>
    <w:rsid w:val="00DB7B5C"/>
    <w:rsid w:val="00DC2EEE"/>
    <w:rsid w:val="00DE106F"/>
    <w:rsid w:val="00E0032A"/>
    <w:rsid w:val="00E04665"/>
    <w:rsid w:val="00E07CEC"/>
    <w:rsid w:val="00E23F93"/>
    <w:rsid w:val="00E25F48"/>
    <w:rsid w:val="00E330D3"/>
    <w:rsid w:val="00E33148"/>
    <w:rsid w:val="00E55451"/>
    <w:rsid w:val="00E60D04"/>
    <w:rsid w:val="00E63423"/>
    <w:rsid w:val="00E77A6D"/>
    <w:rsid w:val="00E87036"/>
    <w:rsid w:val="00E87417"/>
    <w:rsid w:val="00EA68A2"/>
    <w:rsid w:val="00EB20E1"/>
    <w:rsid w:val="00EE3DB5"/>
    <w:rsid w:val="00F06F66"/>
    <w:rsid w:val="00F10053"/>
    <w:rsid w:val="00F2280B"/>
    <w:rsid w:val="00F334F8"/>
    <w:rsid w:val="00F53045"/>
    <w:rsid w:val="00F57F53"/>
    <w:rsid w:val="00F62045"/>
    <w:rsid w:val="00F65A4F"/>
    <w:rsid w:val="00F671D7"/>
    <w:rsid w:val="00F6745C"/>
    <w:rsid w:val="00F67C34"/>
    <w:rsid w:val="00F72262"/>
    <w:rsid w:val="00F76F04"/>
    <w:rsid w:val="00F80DCA"/>
    <w:rsid w:val="00F976F7"/>
    <w:rsid w:val="00FA298B"/>
    <w:rsid w:val="00FA3959"/>
    <w:rsid w:val="00FA683D"/>
    <w:rsid w:val="00FC3727"/>
    <w:rsid w:val="00FC456A"/>
    <w:rsid w:val="00FD39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4CB6"/>
  <w15:docId w15:val="{DD42E203-8885-46A3-954B-FB1E3AB3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2">
    <w:name w:val="heading 2"/>
    <w:basedOn w:val="Normal"/>
    <w:next w:val="Normal"/>
    <w:link w:val="Heading2Char"/>
    <w:uiPriority w:val="9"/>
    <w:semiHidden/>
    <w:unhideWhenUsed/>
    <w:qFormat/>
    <w:rsid w:val="00FC37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8B3CA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B54A74"/>
    <w:pPr>
      <w:ind w:left="720"/>
      <w:contextualSpacing/>
    </w:pPr>
  </w:style>
  <w:style w:type="paragraph" w:styleId="NormalWeb">
    <w:name w:val="Normal (Web)"/>
    <w:basedOn w:val="Normal"/>
    <w:uiPriority w:val="99"/>
    <w:unhideWhenUsed/>
    <w:rsid w:val="006E6ACA"/>
    <w:pPr>
      <w:spacing w:before="100" w:beforeAutospacing="1" w:after="100" w:afterAutospacing="1"/>
    </w:pPr>
    <w:rPr>
      <w:rFonts w:ascii="Verdana" w:eastAsiaTheme="minorEastAsia" w:hAnsi="Verdana"/>
      <w:color w:val="3F3F3F"/>
      <w:sz w:val="17"/>
      <w:szCs w:val="17"/>
    </w:rPr>
  </w:style>
  <w:style w:type="character" w:customStyle="1" w:styleId="Heading5Char">
    <w:name w:val="Heading 5 Char"/>
    <w:basedOn w:val="DefaultParagraphFont"/>
    <w:link w:val="Heading5"/>
    <w:uiPriority w:val="9"/>
    <w:semiHidden/>
    <w:rsid w:val="008B3CAC"/>
    <w:rPr>
      <w:rFonts w:asciiTheme="majorHAnsi" w:eastAsiaTheme="majorEastAsia" w:hAnsiTheme="majorHAnsi" w:cstheme="majorBidi"/>
      <w:color w:val="365F91" w:themeColor="accent1" w:themeShade="BF"/>
      <w:szCs w:val="22"/>
    </w:rPr>
  </w:style>
  <w:style w:type="paragraph" w:customStyle="1" w:styleId="TableParagraph">
    <w:name w:val="Table Paragraph"/>
    <w:basedOn w:val="Normal"/>
    <w:uiPriority w:val="1"/>
    <w:qFormat/>
    <w:rsid w:val="00DA1C46"/>
    <w:pPr>
      <w:widowControl w:val="0"/>
      <w:autoSpaceDE w:val="0"/>
      <w:autoSpaceDN w:val="0"/>
      <w:spacing w:before="0" w:after="0"/>
      <w:ind w:left="108"/>
    </w:pPr>
    <w:rPr>
      <w:rFonts w:cs="Calibri"/>
      <w:sz w:val="22"/>
      <w:lang w:val="en-CA" w:eastAsia="en-CA" w:bidi="en-CA"/>
    </w:rPr>
  </w:style>
  <w:style w:type="character" w:customStyle="1" w:styleId="Heading2Char">
    <w:name w:val="Heading 2 Char"/>
    <w:basedOn w:val="DefaultParagraphFont"/>
    <w:link w:val="Heading2"/>
    <w:uiPriority w:val="9"/>
    <w:semiHidden/>
    <w:rsid w:val="00FC3727"/>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4A0A47"/>
    <w:pPr>
      <w:numPr>
        <w:numId w:val="37"/>
      </w:numPr>
      <w:tabs>
        <w:tab w:val="clear" w:pos="360"/>
      </w:tabs>
      <w:spacing w:before="0" w:after="200" w:line="276" w:lineRule="auto"/>
      <w:ind w:left="0" w:firstLine="0"/>
      <w:contextualSpacing/>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9331-AEE2-4755-BA07-966F5409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Template>
  <TotalTime>1</TotalTime>
  <Pages>2</Pages>
  <Words>666</Words>
  <Characters>3798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Fagan</dc:creator>
  <cp:lastModifiedBy>Edward Connolly</cp:lastModifiedBy>
  <cp:revision>2</cp:revision>
  <cp:lastPrinted>2026-04-22T13:37:00Z</cp:lastPrinted>
  <dcterms:created xsi:type="dcterms:W3CDTF">2026-04-27T16:21:00Z</dcterms:created>
  <dcterms:modified xsi:type="dcterms:W3CDTF">2026-04-27T16:21:00Z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